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9E848" w14:textId="38493B51" w:rsidR="00523BA1" w:rsidRDefault="003B2931">
      <w:pPr>
        <w:spacing w:after="0" w:line="240" w:lineRule="exact"/>
        <w:rPr>
          <w:sz w:val="12"/>
          <w:szCs w:val="12"/>
        </w:rPr>
        <w:sectPr w:rsidR="00523BA1">
          <w:pgSz w:w="11900" w:h="16840"/>
          <w:pgMar w:top="-20" w:right="0" w:bottom="-20" w:left="0" w:header="0" w:footer="0" w:gutter="0"/>
          <w:cols w:space="708"/>
        </w:sect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4A5967F7" wp14:editId="6C755423">
            <wp:simplePos x="0" y="0"/>
            <wp:positionH relativeFrom="page">
              <wp:posOffset>670560</wp:posOffset>
            </wp:positionH>
            <wp:positionV relativeFrom="page">
              <wp:posOffset>558800</wp:posOffset>
            </wp:positionV>
            <wp:extent cx="2072640" cy="71882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718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70F608" w14:textId="691569A1" w:rsidR="00523BA1" w:rsidRDefault="00523BA1">
      <w:pPr>
        <w:spacing w:after="0" w:line="632" w:lineRule="exact"/>
        <w:ind w:left="5978"/>
        <w:rPr>
          <w:sz w:val="24"/>
          <w:szCs w:val="24"/>
        </w:rPr>
      </w:pPr>
    </w:p>
    <w:p w14:paraId="2B9B95FB" w14:textId="4396940B" w:rsidR="00523BA1" w:rsidRPr="0085611C" w:rsidRDefault="0085611C" w:rsidP="0085611C">
      <w:pPr>
        <w:spacing w:before="447" w:after="0" w:line="632" w:lineRule="exact"/>
        <w:rPr>
          <w:sz w:val="28"/>
          <w:szCs w:val="28"/>
        </w:rPr>
      </w:pPr>
      <w:r>
        <w:rPr>
          <w:rFonts w:ascii="Calibri Bold" w:hAnsi="Calibri Bold" w:cs="Calibri Bold"/>
          <w:spacing w:val="-7"/>
          <w:w w:val="81"/>
          <w:sz w:val="28"/>
          <w:szCs w:val="28"/>
        </w:rPr>
        <w:t xml:space="preserve">                                                                                                                 </w:t>
      </w:r>
      <w:r w:rsidR="00687A4C">
        <w:rPr>
          <w:rFonts w:ascii="Calibri Bold" w:hAnsi="Calibri Bold" w:cs="Calibri Bold"/>
          <w:spacing w:val="-7"/>
          <w:w w:val="81"/>
          <w:sz w:val="28"/>
          <w:szCs w:val="28"/>
        </w:rPr>
        <w:t xml:space="preserve">               </w:t>
      </w:r>
      <w:r w:rsidR="00DE1120">
        <w:rPr>
          <w:rFonts w:ascii="Calibri Bold" w:hAnsi="Calibri Bold" w:cs="Calibri Bold"/>
          <w:color w:val="7030A0"/>
          <w:spacing w:val="-7"/>
          <w:w w:val="81"/>
          <w:sz w:val="28"/>
          <w:szCs w:val="28"/>
        </w:rPr>
        <w:t xml:space="preserve">ÖZBEKİSTAN </w:t>
      </w:r>
      <w:r w:rsidR="006450C8" w:rsidRPr="0085611C">
        <w:rPr>
          <w:rFonts w:ascii="Calibri Bold" w:hAnsi="Calibri Bold" w:cs="Calibri Bold"/>
          <w:color w:val="7030A0"/>
          <w:spacing w:val="-7"/>
          <w:w w:val="81"/>
          <w:sz w:val="28"/>
          <w:szCs w:val="28"/>
        </w:rPr>
        <w:t>/</w:t>
      </w:r>
      <w:r w:rsidR="00DE1120">
        <w:rPr>
          <w:rFonts w:ascii="Calibri Bold" w:hAnsi="Calibri Bold" w:cs="Calibri Bold"/>
          <w:color w:val="7030A0"/>
          <w:spacing w:val="-7"/>
          <w:w w:val="81"/>
          <w:sz w:val="28"/>
          <w:szCs w:val="28"/>
        </w:rPr>
        <w:t xml:space="preserve"> TAŞKENT</w:t>
      </w:r>
      <w:r w:rsidR="003B2931" w:rsidRPr="0085611C">
        <w:rPr>
          <w:rFonts w:ascii="Times New Roman Bold" w:hAnsi="Times New Roman Bold" w:cs="Times New Roman Bold"/>
          <w:color w:val="7030A0"/>
          <w:spacing w:val="-7"/>
          <w:w w:val="81"/>
          <w:sz w:val="28"/>
          <w:szCs w:val="28"/>
        </w:rPr>
        <w:t xml:space="preserve"> </w:t>
      </w:r>
      <w:r w:rsidRPr="0085611C">
        <w:rPr>
          <w:rFonts w:ascii="Times New Roman Bold" w:hAnsi="Times New Roman Bold" w:cs="Times New Roman Bold"/>
          <w:color w:val="7030A0"/>
          <w:spacing w:val="-7"/>
          <w:w w:val="81"/>
          <w:sz w:val="28"/>
          <w:szCs w:val="28"/>
        </w:rPr>
        <w:t xml:space="preserve">         </w:t>
      </w:r>
    </w:p>
    <w:p w14:paraId="0AD58871" w14:textId="77777777" w:rsidR="00523BA1" w:rsidRPr="00F741F9" w:rsidRDefault="003B2931">
      <w:pPr>
        <w:spacing w:after="0" w:line="299" w:lineRule="exact"/>
        <w:ind w:left="8104"/>
        <w:rPr>
          <w:sz w:val="24"/>
          <w:szCs w:val="24"/>
        </w:rPr>
      </w:pPr>
      <w:r w:rsidRPr="00F741F9">
        <w:rPr>
          <w:sz w:val="24"/>
          <w:szCs w:val="24"/>
        </w:rPr>
        <w:br w:type="column"/>
      </w:r>
    </w:p>
    <w:p w14:paraId="3CE00AC0" w14:textId="77777777" w:rsidR="00523BA1" w:rsidRPr="00F741F9" w:rsidRDefault="00523BA1">
      <w:pPr>
        <w:spacing w:after="0" w:line="299" w:lineRule="exact"/>
        <w:ind w:left="8104"/>
        <w:rPr>
          <w:sz w:val="24"/>
          <w:szCs w:val="24"/>
        </w:rPr>
      </w:pPr>
    </w:p>
    <w:p w14:paraId="7A094E53" w14:textId="77777777" w:rsidR="00523BA1" w:rsidRPr="00F741F9" w:rsidRDefault="00523BA1">
      <w:pPr>
        <w:spacing w:after="0" w:line="299" w:lineRule="exact"/>
        <w:ind w:left="8104"/>
        <w:rPr>
          <w:sz w:val="24"/>
          <w:szCs w:val="24"/>
        </w:rPr>
      </w:pPr>
    </w:p>
    <w:p w14:paraId="520EB98B" w14:textId="77777777" w:rsidR="00523BA1" w:rsidRPr="00F741F9" w:rsidRDefault="00523BA1">
      <w:pPr>
        <w:spacing w:after="0" w:line="299" w:lineRule="exact"/>
        <w:ind w:left="8104"/>
        <w:rPr>
          <w:sz w:val="24"/>
          <w:szCs w:val="24"/>
        </w:rPr>
      </w:pPr>
    </w:p>
    <w:p w14:paraId="47BBBE05" w14:textId="32D3539C" w:rsidR="00523BA1" w:rsidRPr="00E05A50" w:rsidRDefault="00DE1120" w:rsidP="00E05A50">
      <w:pPr>
        <w:spacing w:before="154" w:after="0" w:line="299" w:lineRule="exact"/>
        <w:ind w:left="10"/>
        <w:sectPr w:rsidR="00523BA1" w:rsidRPr="00E05A50">
          <w:type w:val="continuous"/>
          <w:pgSz w:w="11900" w:h="16840"/>
          <w:pgMar w:top="-20" w:right="0" w:bottom="-20" w:left="0" w:header="0" w:footer="0" w:gutter="0"/>
          <w:cols w:num="2" w:space="720" w:equalWidth="0">
            <w:col w:w="7934" w:space="160"/>
            <w:col w:w="3646" w:space="160"/>
          </w:cols>
        </w:sectPr>
      </w:pPr>
      <w:r>
        <w:rPr>
          <w:rFonts w:ascii="Calibri Bold" w:hAnsi="Calibri Bold" w:cs="Calibri Bold"/>
          <w:color w:val="B00562"/>
          <w:spacing w:val="-2"/>
          <w:sz w:val="26"/>
          <w:szCs w:val="26"/>
          <w:u w:val="single"/>
        </w:rPr>
        <w:t>14-15 EKİM</w:t>
      </w:r>
      <w:r w:rsidR="0085611C">
        <w:rPr>
          <w:rFonts w:ascii="Calibri Bold" w:hAnsi="Calibri Bold" w:cs="Calibri Bold"/>
          <w:color w:val="B00562"/>
          <w:spacing w:val="-2"/>
          <w:sz w:val="26"/>
          <w:szCs w:val="26"/>
          <w:u w:val="single"/>
        </w:rPr>
        <w:t xml:space="preserve"> 2023</w:t>
      </w:r>
    </w:p>
    <w:p w14:paraId="0875A0B5" w14:textId="77777777" w:rsidR="00523BA1" w:rsidRDefault="00523BA1" w:rsidP="00E05A50">
      <w:pPr>
        <w:spacing w:after="0" w:line="276" w:lineRule="exact"/>
        <w:rPr>
          <w:sz w:val="24"/>
          <w:szCs w:val="24"/>
        </w:rPr>
      </w:pPr>
    </w:p>
    <w:p w14:paraId="23A2FFE5" w14:textId="77777777" w:rsidR="00523BA1" w:rsidRDefault="00523BA1">
      <w:pPr>
        <w:spacing w:after="0" w:line="276" w:lineRule="exact"/>
        <w:ind w:left="1906"/>
        <w:rPr>
          <w:sz w:val="24"/>
          <w:szCs w:val="24"/>
        </w:rPr>
      </w:pPr>
    </w:p>
    <w:p w14:paraId="4836C7E6" w14:textId="68DB9CBD" w:rsidR="0085611C" w:rsidRDefault="0085611C" w:rsidP="0085611C">
      <w:pPr>
        <w:spacing w:before="9" w:after="0" w:line="276" w:lineRule="exact"/>
        <w:rPr>
          <w:rFonts w:ascii="Times New Roman Bold" w:hAnsi="Times New Roman Bold" w:cs="Times New Roman Bold"/>
          <w:color w:val="000000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24"/>
          <w:szCs w:val="24"/>
        </w:rPr>
        <w:t xml:space="preserve">                                                        </w:t>
      </w:r>
      <w:r w:rsidR="003B2931">
        <w:rPr>
          <w:rFonts w:ascii="Times New Roman Bold" w:hAnsi="Times New Roman Bold" w:cs="Times New Roman Bold"/>
          <w:color w:val="000000"/>
          <w:sz w:val="24"/>
          <w:szCs w:val="24"/>
        </w:rPr>
        <w:t>KÜNİB</w:t>
      </w:r>
      <w:r>
        <w:rPr>
          <w:rFonts w:ascii="Times New Roman Bold" w:hAnsi="Times New Roman Bold" w:cs="Times New Roman Bold"/>
          <w:color w:val="000000"/>
          <w:sz w:val="24"/>
          <w:szCs w:val="24"/>
        </w:rPr>
        <w:t xml:space="preserve">-DER </w:t>
      </w:r>
      <w:r w:rsidR="003B2931">
        <w:rPr>
          <w:rFonts w:ascii="Times New Roman Bold" w:hAnsi="Times New Roman Bold" w:cs="Times New Roman Bold"/>
          <w:color w:val="000000"/>
          <w:sz w:val="24"/>
          <w:szCs w:val="24"/>
        </w:rPr>
        <w:t>ÜNİVERSİTE TANITIM GÜNLERİ</w:t>
      </w:r>
    </w:p>
    <w:p w14:paraId="3F3FBA40" w14:textId="738116AD" w:rsidR="00523BA1" w:rsidRDefault="0085611C" w:rsidP="0085611C">
      <w:pPr>
        <w:spacing w:before="9" w:after="0" w:line="276" w:lineRule="exact"/>
        <w:ind w:left="1906"/>
      </w:pPr>
      <w:r>
        <w:rPr>
          <w:rFonts w:ascii="Times New Roman Bold" w:hAnsi="Times New Roman Bold" w:cs="Times New Roman Bold"/>
          <w:color w:val="000000"/>
          <w:sz w:val="24"/>
          <w:szCs w:val="24"/>
        </w:rPr>
        <w:t xml:space="preserve">                                          </w:t>
      </w:r>
      <w:r w:rsidR="003B2931">
        <w:rPr>
          <w:rFonts w:ascii="Times New Roman Bold" w:hAnsi="Times New Roman Bold" w:cs="Times New Roman Bold"/>
          <w:color w:val="000000"/>
          <w:sz w:val="24"/>
          <w:szCs w:val="24"/>
        </w:rPr>
        <w:t>KATILIM SÖZLEŞMESİ</w:t>
      </w:r>
    </w:p>
    <w:p w14:paraId="0AD8FCB9" w14:textId="4DA0046D" w:rsidR="00523BA1" w:rsidRPr="00E05A50" w:rsidRDefault="003B2931">
      <w:pPr>
        <w:spacing w:before="164" w:after="0" w:line="276" w:lineRule="exact"/>
        <w:ind w:left="1104"/>
        <w:rPr>
          <w:b/>
          <w:bCs/>
        </w:rPr>
      </w:pPr>
      <w:r w:rsidRPr="00E05A50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1. TARAFLAR</w:t>
      </w:r>
    </w:p>
    <w:p w14:paraId="41640605" w14:textId="692E2A3E" w:rsidR="00523BA1" w:rsidRDefault="003B2931">
      <w:pPr>
        <w:tabs>
          <w:tab w:val="left" w:pos="8995"/>
        </w:tabs>
        <w:spacing w:before="208" w:after="0" w:line="276" w:lineRule="exact"/>
        <w:ind w:left="1098"/>
      </w:pPr>
      <w:r>
        <w:rPr>
          <w:rFonts w:ascii="Times New Roman" w:hAnsi="Times New Roman" w:cs="Times New Roman"/>
          <w:color w:val="040404"/>
          <w:sz w:val="24"/>
          <w:szCs w:val="24"/>
        </w:rPr>
        <w:t>1.1.</w:t>
      </w:r>
      <w:r w:rsidR="008159E3">
        <w:rPr>
          <w:rFonts w:ascii="Times New Roman" w:hAnsi="Times New Roman" w:cs="Times New Roman"/>
          <w:color w:val="010101"/>
          <w:sz w:val="24"/>
          <w:szCs w:val="24"/>
        </w:rPr>
        <w:t xml:space="preserve"> </w:t>
      </w:r>
      <w:r w:rsidR="00E05A50">
        <w:rPr>
          <w:rFonts w:ascii="Times New Roman" w:hAnsi="Times New Roman" w:cs="Times New Roman"/>
          <w:color w:val="FF0000"/>
          <w:sz w:val="24"/>
          <w:szCs w:val="24"/>
        </w:rPr>
        <w:t>………………….</w:t>
      </w:r>
      <w:r w:rsidR="008159E3">
        <w:rPr>
          <w:rFonts w:ascii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sz w:val="24"/>
          <w:szCs w:val="24"/>
        </w:rPr>
        <w:t>Üniversitesi</w:t>
      </w:r>
    </w:p>
    <w:p w14:paraId="00708A5B" w14:textId="5526A999" w:rsidR="00E06026" w:rsidRDefault="003B2931">
      <w:pPr>
        <w:spacing w:after="0" w:line="280" w:lineRule="exact"/>
        <w:ind w:left="1070" w:right="7493" w:firstLine="14"/>
        <w:jc w:val="both"/>
        <w:rPr>
          <w:rFonts w:ascii="Times New Roman" w:hAnsi="Times New Roman" w:cs="Times New Roman"/>
          <w:color w:val="010101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 xml:space="preserve">(KATILIMCI olarak anılacaktır) </w:t>
      </w:r>
      <w:r>
        <w:br/>
      </w:r>
      <w:r>
        <w:rPr>
          <w:rFonts w:ascii="Times New Roman" w:hAnsi="Times New Roman" w:cs="Times New Roman"/>
          <w:color w:val="010101"/>
          <w:sz w:val="24"/>
          <w:szCs w:val="24"/>
        </w:rPr>
        <w:t>Adres</w:t>
      </w:r>
      <w:r w:rsidR="008159E3">
        <w:rPr>
          <w:rFonts w:ascii="Times New Roman" w:hAnsi="Times New Roman" w:cs="Times New Roman"/>
          <w:color w:val="010101"/>
          <w:sz w:val="24"/>
          <w:szCs w:val="24"/>
        </w:rPr>
        <w:t xml:space="preserve"> : </w:t>
      </w:r>
      <w:r w:rsidR="00E05A50">
        <w:rPr>
          <w:rFonts w:ascii="Times New Roman" w:hAnsi="Times New Roman" w:cs="Times New Roman"/>
          <w:color w:val="010101"/>
          <w:sz w:val="24"/>
          <w:szCs w:val="24"/>
        </w:rPr>
        <w:t>………………………… ………………………………….. ………………………………….. …………………………………..</w:t>
      </w:r>
      <w:r w:rsidR="008159E3">
        <w:rPr>
          <w:rFonts w:ascii="Times New Roman" w:hAnsi="Times New Roman" w:cs="Times New Roman"/>
          <w:color w:val="010101"/>
          <w:sz w:val="24"/>
          <w:szCs w:val="24"/>
        </w:rPr>
        <w:t xml:space="preserve"> </w:t>
      </w:r>
    </w:p>
    <w:p w14:paraId="3547CC3A" w14:textId="05A35A74" w:rsidR="00523BA1" w:rsidRDefault="00E06026">
      <w:pPr>
        <w:spacing w:after="0" w:line="280" w:lineRule="exact"/>
        <w:ind w:left="1070" w:right="7493" w:firstLine="14"/>
        <w:jc w:val="both"/>
      </w:pPr>
      <w:r>
        <w:rPr>
          <w:rFonts w:ascii="Times New Roman" w:hAnsi="Times New Roman" w:cs="Times New Roman"/>
          <w:color w:val="010101"/>
          <w:sz w:val="24"/>
          <w:szCs w:val="24"/>
        </w:rPr>
        <w:t xml:space="preserve">TELEFON : </w:t>
      </w:r>
      <w:r w:rsidR="00E05A50">
        <w:rPr>
          <w:rFonts w:ascii="Times New Roman" w:hAnsi="Times New Roman" w:cs="Times New Roman"/>
          <w:color w:val="010101"/>
          <w:sz w:val="24"/>
          <w:szCs w:val="24"/>
        </w:rPr>
        <w:t>…………………….</w:t>
      </w:r>
    </w:p>
    <w:p w14:paraId="2D367E40" w14:textId="38CA452D" w:rsidR="00523BA1" w:rsidRPr="00E05A50" w:rsidRDefault="003B2931" w:rsidP="00E05A50">
      <w:pPr>
        <w:spacing w:before="149" w:after="0" w:line="360" w:lineRule="auto"/>
        <w:ind w:left="1080"/>
        <w:rPr>
          <w:b/>
          <w:bCs/>
        </w:rPr>
      </w:pPr>
      <w:r w:rsidRPr="00E05A50">
        <w:rPr>
          <w:rFonts w:ascii="Times New Roman Bold" w:hAnsi="Times New Roman Bold" w:cs="Times New Roman Bold"/>
          <w:b/>
          <w:bCs/>
          <w:color w:val="000000"/>
          <w:sz w:val="24"/>
          <w:szCs w:val="24"/>
        </w:rPr>
        <w:t>KATILIMCI FATURA BİLGİLERİ</w:t>
      </w:r>
    </w:p>
    <w:p w14:paraId="03FD1CD5" w14:textId="62B79B36" w:rsidR="00523BA1" w:rsidRPr="00E05A50" w:rsidRDefault="003B2931" w:rsidP="00E05A50">
      <w:pPr>
        <w:spacing w:before="28" w:after="0" w:line="240" w:lineRule="auto"/>
        <w:ind w:left="1075"/>
      </w:pPr>
      <w:r>
        <w:rPr>
          <w:rFonts w:ascii="Times New Roman" w:hAnsi="Times New Roman" w:cs="Times New Roman"/>
          <w:color w:val="020202"/>
          <w:sz w:val="24"/>
          <w:szCs w:val="24"/>
        </w:rPr>
        <w:t>Ünvan</w:t>
      </w:r>
      <w:r w:rsidR="00F741F9">
        <w:rPr>
          <w:rFonts w:ascii="Times New Roman" w:hAnsi="Times New Roman" w:cs="Times New Roman"/>
          <w:color w:val="020202"/>
          <w:sz w:val="24"/>
          <w:szCs w:val="24"/>
        </w:rPr>
        <w:t xml:space="preserve"> </w:t>
      </w:r>
      <w:r w:rsidR="00E05A50">
        <w:rPr>
          <w:rFonts w:ascii="Times New Roman" w:hAnsi="Times New Roman" w:cs="Times New Roman"/>
          <w:color w:val="020202"/>
          <w:sz w:val="24"/>
          <w:szCs w:val="24"/>
        </w:rPr>
        <w:t>: ……………………………………………………..</w:t>
      </w:r>
      <w:r w:rsidR="00F741F9">
        <w:rPr>
          <w:rFonts w:ascii="Times New Roman" w:hAnsi="Times New Roman" w:cs="Times New Roman"/>
          <w:color w:val="020202"/>
          <w:sz w:val="24"/>
          <w:szCs w:val="24"/>
        </w:rPr>
        <w:t>ÜNİVERSİTESİ</w:t>
      </w:r>
    </w:p>
    <w:p w14:paraId="2047D113" w14:textId="6C903EF6" w:rsidR="00523BA1" w:rsidRDefault="003B2931" w:rsidP="00E05A50">
      <w:pPr>
        <w:spacing w:before="28" w:after="0" w:line="240" w:lineRule="auto"/>
        <w:ind w:left="1070"/>
      </w:pPr>
      <w:r>
        <w:rPr>
          <w:rFonts w:ascii="Times New Roman" w:hAnsi="Times New Roman" w:cs="Times New Roman"/>
          <w:color w:val="010101"/>
          <w:spacing w:val="1"/>
          <w:sz w:val="24"/>
          <w:szCs w:val="24"/>
        </w:rPr>
        <w:t>Adres</w:t>
      </w:r>
      <w:r w:rsidR="008159E3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="00E05A50">
        <w:rPr>
          <w:rFonts w:ascii="Times New Roman" w:hAnsi="Times New Roman" w:cs="Times New Roman"/>
          <w:color w:val="010101"/>
          <w:sz w:val="24"/>
          <w:szCs w:val="24"/>
        </w:rPr>
        <w:t>………………………………………………………………………….</w:t>
      </w:r>
    </w:p>
    <w:p w14:paraId="46F81CA1" w14:textId="069A85DE" w:rsidR="008159E3" w:rsidRDefault="003B2931" w:rsidP="00E05A50">
      <w:pPr>
        <w:tabs>
          <w:tab w:val="left" w:leader="dot" w:pos="10151"/>
          <w:tab w:val="left" w:leader="dot" w:pos="9719"/>
        </w:tabs>
        <w:spacing w:before="37" w:after="0" w:line="240" w:lineRule="auto"/>
        <w:ind w:left="1075" w:right="1556"/>
        <w:rPr>
          <w:rFonts w:ascii="Times New Roman" w:hAnsi="Times New Roman" w:cs="Times New Roman"/>
          <w:color w:val="010101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10101"/>
          <w:spacing w:val="2"/>
          <w:sz w:val="24"/>
          <w:szCs w:val="24"/>
        </w:rPr>
        <w:t xml:space="preserve">Vergi Dairesi : </w:t>
      </w:r>
      <w:r w:rsidR="00E05A50">
        <w:rPr>
          <w:rFonts w:ascii="Times New Roman" w:hAnsi="Times New Roman" w:cs="Times New Roman"/>
          <w:color w:val="010101"/>
          <w:spacing w:val="2"/>
          <w:sz w:val="24"/>
          <w:szCs w:val="24"/>
        </w:rPr>
        <w:t>……………………………………………………………….</w:t>
      </w:r>
    </w:p>
    <w:p w14:paraId="7E2C9A7E" w14:textId="46E6B01E" w:rsidR="00523BA1" w:rsidRDefault="003B2931" w:rsidP="00E05A50">
      <w:pPr>
        <w:tabs>
          <w:tab w:val="left" w:leader="dot" w:pos="10151"/>
          <w:tab w:val="left" w:leader="dot" w:pos="9719"/>
        </w:tabs>
        <w:spacing w:before="37" w:after="0" w:line="240" w:lineRule="auto"/>
        <w:ind w:left="1075" w:right="1556"/>
      </w:pPr>
      <w:r>
        <w:rPr>
          <w:rFonts w:ascii="Times New Roman" w:hAnsi="Times New Roman" w:cs="Times New Roman"/>
          <w:color w:val="010101"/>
          <w:spacing w:val="2"/>
          <w:sz w:val="24"/>
          <w:szCs w:val="24"/>
        </w:rPr>
        <w:t>Vergi No.:</w:t>
      </w:r>
      <w:r w:rsidR="008159E3">
        <w:rPr>
          <w:rFonts w:ascii="Times New Roman" w:hAnsi="Times New Roman" w:cs="Times New Roman"/>
          <w:color w:val="010101"/>
          <w:spacing w:val="2"/>
          <w:sz w:val="24"/>
          <w:szCs w:val="24"/>
        </w:rPr>
        <w:t xml:space="preserve"> </w:t>
      </w:r>
      <w:r w:rsidR="00E05A50">
        <w:rPr>
          <w:rFonts w:ascii="Times New Roman" w:hAnsi="Times New Roman" w:cs="Times New Roman"/>
          <w:color w:val="010101"/>
          <w:spacing w:val="2"/>
          <w:sz w:val="24"/>
          <w:szCs w:val="24"/>
        </w:rPr>
        <w:t>……………………………………..</w:t>
      </w:r>
    </w:p>
    <w:p w14:paraId="102FD6C0" w14:textId="17E773CB" w:rsidR="00523BA1" w:rsidRDefault="003B2931">
      <w:pPr>
        <w:spacing w:before="248" w:after="0" w:line="276" w:lineRule="exact"/>
        <w:ind w:left="1098"/>
      </w:pPr>
      <w:r>
        <w:rPr>
          <w:rFonts w:ascii="Times New Roman" w:hAnsi="Times New Roman" w:cs="Times New Roman"/>
          <w:color w:val="010101"/>
          <w:spacing w:val="1"/>
          <w:sz w:val="24"/>
          <w:szCs w:val="24"/>
        </w:rPr>
        <w:t>1.2. Kafkasya Üniversiteler Birliği Dereği İktisadi İşletmesi ( KÜNİB</w:t>
      </w:r>
      <w:r w:rsidR="0085611C">
        <w:rPr>
          <w:rFonts w:ascii="Times New Roman" w:hAnsi="Times New Roman" w:cs="Times New Roman"/>
          <w:color w:val="010101"/>
          <w:spacing w:val="1"/>
          <w:sz w:val="24"/>
          <w:szCs w:val="24"/>
        </w:rPr>
        <w:t>-DER</w:t>
      </w:r>
      <w:r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olarak anılacaktır )</w:t>
      </w:r>
    </w:p>
    <w:p w14:paraId="164E4AB6" w14:textId="3EC63D63" w:rsidR="00523BA1" w:rsidRDefault="003B2931">
      <w:pPr>
        <w:tabs>
          <w:tab w:val="left" w:pos="2063"/>
        </w:tabs>
        <w:spacing w:before="203" w:after="0" w:line="276" w:lineRule="exact"/>
        <w:ind w:left="1063" w:firstLine="4"/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Adre</w:t>
      </w:r>
      <w:r w:rsidR="00E05BA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s </w:t>
      </w:r>
      <w:r>
        <w:rPr>
          <w:rFonts w:ascii="Times New Roman" w:hAnsi="Times New Roman" w:cs="Times New Roman"/>
          <w:color w:val="010101"/>
          <w:spacing w:val="1"/>
          <w:sz w:val="24"/>
          <w:szCs w:val="24"/>
        </w:rPr>
        <w:t>: Yeni Mah.Baltacı Mehmetpaşa Sk. No:4 AC Moment Yapı B Blok D. 239 Soğanlık</w:t>
      </w:r>
      <w:r>
        <w:rPr>
          <w:rFonts w:ascii="Times New Roman" w:hAnsi="Times New Roman" w:cs="Times New Roman"/>
          <w:color w:val="010101"/>
          <w:spacing w:val="1"/>
          <w:sz w:val="23"/>
          <w:szCs w:val="23"/>
        </w:rPr>
        <w:t>-</w:t>
      </w:r>
      <w:r>
        <w:rPr>
          <w:rFonts w:ascii="Times New Roman" w:hAnsi="Times New Roman" w:cs="Times New Roman"/>
          <w:color w:val="010101"/>
          <w:spacing w:val="1"/>
          <w:sz w:val="24"/>
          <w:szCs w:val="24"/>
        </w:rPr>
        <w:t>Kartal/İST</w:t>
      </w:r>
    </w:p>
    <w:p w14:paraId="5494DC1E" w14:textId="38DA5D63" w:rsidR="00523BA1" w:rsidRDefault="003B2931">
      <w:pPr>
        <w:tabs>
          <w:tab w:val="left" w:pos="2123"/>
        </w:tabs>
        <w:spacing w:before="190" w:after="0" w:line="276" w:lineRule="exact"/>
        <w:ind w:left="1063"/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Telefn</w:t>
      </w:r>
      <w:r w:rsidR="00E05BA0">
        <w:rPr>
          <w:rFonts w:ascii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spacing w:val="1"/>
          <w:sz w:val="24"/>
          <w:szCs w:val="24"/>
        </w:rPr>
        <w:t>: 0542 725 77 22 ve 0533 487 22 84</w:t>
      </w:r>
    </w:p>
    <w:p w14:paraId="6DCD46FC" w14:textId="4BE05910" w:rsidR="00523BA1" w:rsidRDefault="003B2931">
      <w:pPr>
        <w:tabs>
          <w:tab w:val="left" w:pos="2063"/>
        </w:tabs>
        <w:spacing w:before="190" w:after="0" w:line="276" w:lineRule="exact"/>
        <w:ind w:left="1063"/>
      </w:pPr>
      <w:r>
        <w:rPr>
          <w:rFonts w:ascii="Times New Roman" w:hAnsi="Times New Roman" w:cs="Times New Roman"/>
          <w:color w:val="000000"/>
          <w:spacing w:val="1"/>
          <w:sz w:val="23"/>
          <w:szCs w:val="23"/>
        </w:rPr>
        <w:t>E-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mail</w:t>
      </w:r>
      <w:r w:rsidR="00E05BA0">
        <w:rPr>
          <w:rFonts w:ascii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spacing w:val="1"/>
          <w:sz w:val="24"/>
          <w:szCs w:val="24"/>
        </w:rPr>
        <w:t>:  info</w:t>
      </w:r>
      <w:r>
        <w:rPr>
          <w:rFonts w:ascii="Times New Roman" w:hAnsi="Times New Roman" w:cs="Times New Roman"/>
          <w:color w:val="010101"/>
          <w:spacing w:val="1"/>
          <w:sz w:val="23"/>
          <w:szCs w:val="23"/>
        </w:rPr>
        <w:t>@</w:t>
      </w:r>
      <w:r>
        <w:rPr>
          <w:rFonts w:ascii="Times New Roman" w:hAnsi="Times New Roman" w:cs="Times New Roman"/>
          <w:color w:val="010101"/>
          <w:spacing w:val="1"/>
          <w:sz w:val="24"/>
          <w:szCs w:val="24"/>
        </w:rPr>
        <w:t>kunib.com</w:t>
      </w:r>
    </w:p>
    <w:p w14:paraId="77291473" w14:textId="0B89E54F" w:rsidR="00523BA1" w:rsidRDefault="003B2931">
      <w:pPr>
        <w:spacing w:before="154" w:after="0" w:line="300" w:lineRule="exact"/>
        <w:ind w:left="1079" w:right="1556"/>
        <w:jc w:val="both"/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KÜNİB</w:t>
      </w:r>
      <w:r w:rsidR="0085611C">
        <w:rPr>
          <w:rFonts w:ascii="Times New Roman" w:hAnsi="Times New Roman" w:cs="Times New Roman"/>
          <w:color w:val="000000"/>
          <w:spacing w:val="2"/>
          <w:sz w:val="24"/>
          <w:szCs w:val="24"/>
        </w:rPr>
        <w:t>-DER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tarafından düzenlenen bu Tanıtım Günlerine ait katılım f</w:t>
      </w:r>
      <w:r w:rsidR="0085611C">
        <w:rPr>
          <w:rFonts w:ascii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rmunu (ekte) imzalayan ve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katılım  ücretini  ödeyen  kuruluşlar  "KATILIMCI/KATILIMCILAR"  olarak  anılacak  ve </w:t>
      </w:r>
      <w:r>
        <w:rPr>
          <w:rFonts w:ascii="Times New Roman" w:hAnsi="Times New Roman" w:cs="Times New Roman"/>
          <w:color w:val="000000"/>
          <w:sz w:val="24"/>
          <w:szCs w:val="24"/>
        </w:rPr>
        <w:t>KATILIMCI bu sözleşmede yer alan tüm katılma şartlarını aynen kabul edeceklerdir.</w:t>
      </w:r>
    </w:p>
    <w:p w14:paraId="7E0276FC" w14:textId="45B4833A" w:rsidR="00523BA1" w:rsidRDefault="003B2931">
      <w:pPr>
        <w:spacing w:before="156" w:after="0" w:line="306" w:lineRule="exact"/>
        <w:ind w:left="1079" w:right="1522" w:firstLine="19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 Bu Tanıtım Günlerine, aşağıda sıralanan KATILIMCILAR katılabilecektir. Katılımcı niteliği </w:t>
      </w:r>
      <w: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taşımayan diğer kuruluşlar KÜNİB</w:t>
      </w:r>
      <w:r w:rsidR="0085611C">
        <w:rPr>
          <w:rFonts w:ascii="Times New Roman" w:hAnsi="Times New Roman" w:cs="Times New Roman"/>
          <w:color w:val="000000"/>
          <w:sz w:val="24"/>
          <w:szCs w:val="24"/>
        </w:rPr>
        <w:t>-DER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Başkanlığı onayı ile Destekleyici ya da Sponsor olabilirler. </w:t>
      </w:r>
      <w:r>
        <w:br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Destekleyici ve sponsorlara etkinlik alanında yer verilmesi ve bu kuruluşların etkinlikle ilgili </w:t>
      </w:r>
      <w:r>
        <w:br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her türlü faliyet ve yayında adlarının geçmesi KÜNİB</w:t>
      </w:r>
      <w:r w:rsidR="0085611C">
        <w:rPr>
          <w:rFonts w:ascii="Times New Roman" w:hAnsi="Times New Roman" w:cs="Times New Roman"/>
          <w:color w:val="000000"/>
          <w:spacing w:val="1"/>
          <w:sz w:val="24"/>
          <w:szCs w:val="24"/>
        </w:rPr>
        <w:t>-DER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Başkanlığı onayıyla gerçekleştirilir.</w:t>
      </w:r>
    </w:p>
    <w:p w14:paraId="3F9BA173" w14:textId="7D650FD4" w:rsidR="00523BA1" w:rsidRDefault="00E05A50">
      <w:pPr>
        <w:spacing w:before="179" w:after="0" w:line="276" w:lineRule="exact"/>
        <w:ind w:left="1454"/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*</w:t>
      </w:r>
      <w:r w:rsidR="003B293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3B2931">
        <w:rPr>
          <w:rFonts w:ascii="Times New Roman" w:hAnsi="Times New Roman" w:cs="Times New Roman"/>
          <w:color w:val="000000"/>
          <w:spacing w:val="2"/>
          <w:sz w:val="24"/>
          <w:szCs w:val="24"/>
        </w:rPr>
        <w:t>T.C. Yüksek Öğretim Kurulu denetim ve koordinasyonundaki Devlet ve Vakıf</w:t>
      </w:r>
    </w:p>
    <w:p w14:paraId="508D9503" w14:textId="5E947727" w:rsidR="00523BA1" w:rsidRDefault="003B2931">
      <w:pPr>
        <w:spacing w:before="24" w:after="0" w:line="276" w:lineRule="exact"/>
        <w:ind w:left="1795"/>
      </w:pPr>
      <w:r>
        <w:rPr>
          <w:rFonts w:ascii="Times New Roman" w:hAnsi="Times New Roman" w:cs="Times New Roman"/>
          <w:color w:val="010101"/>
          <w:spacing w:val="-1"/>
          <w:sz w:val="24"/>
          <w:szCs w:val="24"/>
        </w:rPr>
        <w:t>Üniversiteleri (KKTC'de bulunanlar dahil)</w:t>
      </w:r>
    </w:p>
    <w:p w14:paraId="629A84EE" w14:textId="06E9EADD" w:rsidR="00523BA1" w:rsidRDefault="00E05A50">
      <w:pPr>
        <w:spacing w:before="21" w:after="0" w:line="280" w:lineRule="exact"/>
        <w:ind w:left="1454" w:right="5922"/>
        <w:jc w:val="both"/>
      </w:pPr>
      <w:r>
        <w:rPr>
          <w:rFonts w:ascii="Times New Roman" w:hAnsi="Times New Roman" w:cs="Times New Roman"/>
          <w:color w:val="010101"/>
          <w:spacing w:val="1"/>
          <w:sz w:val="24"/>
          <w:szCs w:val="24"/>
        </w:rPr>
        <w:t>*</w:t>
      </w:r>
      <w:r w:rsidR="003B2931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="003B2931">
        <w:rPr>
          <w:rFonts w:ascii="Times New Roman" w:hAnsi="Times New Roman" w:cs="Times New Roman"/>
          <w:color w:val="010101"/>
          <w:sz w:val="36"/>
          <w:szCs w:val="36"/>
          <w:vertAlign w:val="subscript"/>
        </w:rPr>
        <w:t xml:space="preserve">YÖK ile ilişkili Özel Statülü Üniversiteler </w:t>
      </w:r>
      <w:r w:rsidR="003B2931">
        <w:br/>
      </w:r>
      <w:r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* </w:t>
      </w:r>
      <w:r w:rsidR="003B2931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="003B2931">
        <w:rPr>
          <w:rFonts w:ascii="Times New Roman" w:hAnsi="Times New Roman" w:cs="Times New Roman"/>
          <w:color w:val="010101"/>
          <w:sz w:val="36"/>
          <w:szCs w:val="36"/>
          <w:vertAlign w:val="subscript"/>
        </w:rPr>
        <w:t>T.C. Üniversitesi olmayan KÜNİB üyeleri</w:t>
      </w:r>
    </w:p>
    <w:p w14:paraId="5CEA8D6E" w14:textId="19126E1A" w:rsidR="00523BA1" w:rsidRDefault="00E05A50">
      <w:pPr>
        <w:spacing w:before="4" w:after="0" w:line="300" w:lineRule="exact"/>
        <w:ind w:left="1454" w:right="1602"/>
        <w:jc w:val="both"/>
      </w:pPr>
      <w:r>
        <w:rPr>
          <w:rFonts w:ascii="Times New Roman" w:hAnsi="Times New Roman" w:cs="Times New Roman"/>
          <w:color w:val="010101"/>
          <w:sz w:val="24"/>
          <w:szCs w:val="24"/>
        </w:rPr>
        <w:t>*</w:t>
      </w:r>
      <w:r w:rsidR="003B2931">
        <w:rPr>
          <w:rFonts w:ascii="Times New Roman" w:hAnsi="Times New Roman" w:cs="Times New Roman"/>
          <w:color w:val="010101"/>
          <w:sz w:val="24"/>
          <w:szCs w:val="24"/>
        </w:rPr>
        <w:t xml:space="preserve"> </w:t>
      </w:r>
      <w:r w:rsidR="003B2931">
        <w:rPr>
          <w:rFonts w:ascii="Times New Roman" w:hAnsi="Times New Roman" w:cs="Times New Roman"/>
          <w:color w:val="010101"/>
          <w:w w:val="99"/>
          <w:sz w:val="36"/>
          <w:szCs w:val="36"/>
          <w:vertAlign w:val="subscript"/>
        </w:rPr>
        <w:t xml:space="preserve">Yükseköğrenimle ilişkili diğer kuruluşlar (özel yurtlar, öğrenci acenteleri, bankalar vb.) </w:t>
      </w:r>
      <w:r w:rsidR="003B2931">
        <w:br/>
      </w:r>
      <w:r>
        <w:rPr>
          <w:rFonts w:ascii="Times New Roman" w:hAnsi="Times New Roman" w:cs="Times New Roman"/>
          <w:color w:val="010101"/>
          <w:sz w:val="24"/>
          <w:szCs w:val="24"/>
        </w:rPr>
        <w:t>*</w:t>
      </w:r>
      <w:r w:rsidR="003B2931">
        <w:rPr>
          <w:rFonts w:ascii="Times New Roman" w:hAnsi="Times New Roman" w:cs="Times New Roman"/>
          <w:color w:val="010101"/>
          <w:sz w:val="24"/>
          <w:szCs w:val="24"/>
        </w:rPr>
        <w:t xml:space="preserve">  </w:t>
      </w:r>
      <w:r w:rsidR="003B2931">
        <w:rPr>
          <w:rFonts w:ascii="Times New Roman" w:hAnsi="Times New Roman" w:cs="Times New Roman"/>
          <w:color w:val="010101"/>
          <w:w w:val="99"/>
          <w:sz w:val="36"/>
          <w:szCs w:val="36"/>
          <w:vertAlign w:val="subscript"/>
        </w:rPr>
        <w:t>Makedonya Cumhuriyeti'nin konuya ilişkin mevzuatı çerçevesinde oluşacak durumlar</w:t>
      </w:r>
    </w:p>
    <w:p w14:paraId="2D408F2D" w14:textId="77777777" w:rsidR="00523BA1" w:rsidRDefault="003B2931">
      <w:pPr>
        <w:spacing w:before="60" w:after="0" w:line="276" w:lineRule="exact"/>
        <w:ind w:left="1749"/>
      </w:pPr>
      <w:r>
        <w:rPr>
          <w:rFonts w:ascii="Times New Roman" w:hAnsi="Times New Roman" w:cs="Times New Roman"/>
          <w:color w:val="000000"/>
          <w:sz w:val="24"/>
          <w:szCs w:val="24"/>
        </w:rPr>
        <w:t>KÜNİB tarafından davet edilenler ve basın mensupları bu tanımlardan müstesnadır.</w:t>
      </w:r>
    </w:p>
    <w:p w14:paraId="20C17F80" w14:textId="16E34DE2" w:rsidR="00523BA1" w:rsidRDefault="003B2931">
      <w:pPr>
        <w:spacing w:before="165" w:after="0" w:line="300" w:lineRule="exact"/>
        <w:ind w:left="1079" w:right="1555"/>
        <w:jc w:val="both"/>
      </w:pPr>
      <w:r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3. Katılım formunu imzalayarak Tanıtım Günlerine katılmayı onaylayan KATILIMCILAR </w:t>
      </w:r>
      <w:r>
        <w:rPr>
          <w:rFonts w:ascii="Times New Roman" w:hAnsi="Times New Roman" w:cs="Times New Roman"/>
          <w:color w:val="000000"/>
          <w:sz w:val="24"/>
          <w:szCs w:val="24"/>
        </w:rPr>
        <w:t>sonradan katılmaktan vazgeçemez ve yükümlülüklerini yerine getirmek zorundadır</w:t>
      </w:r>
      <w:r w:rsidR="00E05A50">
        <w:rPr>
          <w:rFonts w:ascii="Times New Roman" w:hAnsi="Times New Roman" w:cs="Times New Roman"/>
          <w:color w:val="000000"/>
          <w:sz w:val="24"/>
          <w:szCs w:val="24"/>
        </w:rPr>
        <w:t>lar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A451649" w14:textId="77777777" w:rsidR="00523BA1" w:rsidRDefault="003B2931">
      <w:pPr>
        <w:spacing w:before="80" w:after="0" w:line="276" w:lineRule="exact"/>
        <w:ind w:left="9220"/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Sayfa 1 / 3</w:t>
      </w:r>
    </w:p>
    <w:p w14:paraId="0774BE9F" w14:textId="77777777" w:rsidR="00523BA1" w:rsidRDefault="00523BA1">
      <w:pPr>
        <w:spacing w:after="0" w:line="240" w:lineRule="exact"/>
        <w:rPr>
          <w:sz w:val="12"/>
          <w:szCs w:val="12"/>
        </w:rPr>
        <w:sectPr w:rsidR="00523BA1">
          <w:type w:val="continuous"/>
          <w:pgSz w:w="11900" w:h="16840"/>
          <w:pgMar w:top="-20" w:right="0" w:bottom="-20" w:left="0" w:header="0" w:footer="0" w:gutter="0"/>
          <w:cols w:space="708"/>
        </w:sectPr>
      </w:pPr>
    </w:p>
    <w:p w14:paraId="24C193E8" w14:textId="0F8CA1E6" w:rsidR="00523BA1" w:rsidRDefault="003B2931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1" locked="0" layoutInCell="0" allowOverlap="1" wp14:anchorId="62F6541B" wp14:editId="5EEB9A55">
            <wp:simplePos x="0" y="0"/>
            <wp:positionH relativeFrom="page">
              <wp:posOffset>0</wp:posOffset>
            </wp:positionH>
            <wp:positionV relativeFrom="page">
              <wp:posOffset>1270</wp:posOffset>
            </wp:positionV>
            <wp:extent cx="7556500" cy="1069340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9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540353" w14:textId="77777777" w:rsidR="00523BA1" w:rsidRDefault="00523BA1">
      <w:pPr>
        <w:spacing w:after="0" w:line="300" w:lineRule="exact"/>
        <w:ind w:left="1043"/>
        <w:rPr>
          <w:sz w:val="24"/>
          <w:szCs w:val="24"/>
        </w:rPr>
      </w:pPr>
    </w:p>
    <w:p w14:paraId="7F104B09" w14:textId="77777777" w:rsidR="00523BA1" w:rsidRDefault="00523BA1">
      <w:pPr>
        <w:spacing w:after="0" w:line="300" w:lineRule="exact"/>
        <w:ind w:left="1043"/>
        <w:rPr>
          <w:sz w:val="24"/>
          <w:szCs w:val="24"/>
        </w:rPr>
      </w:pPr>
    </w:p>
    <w:p w14:paraId="2F1B87D7" w14:textId="1DA28C5A" w:rsidR="00523BA1" w:rsidRDefault="003B2931">
      <w:pPr>
        <w:spacing w:before="73" w:after="0" w:line="300" w:lineRule="exact"/>
        <w:ind w:left="1043" w:right="1109"/>
        <w:jc w:val="both"/>
      </w:pPr>
      <w:r>
        <w:rPr>
          <w:rFonts w:ascii="Times New Roman" w:hAnsi="Times New Roman" w:cs="Times New Roman"/>
          <w:color w:val="010101"/>
          <w:w w:val="109"/>
          <w:sz w:val="24"/>
          <w:szCs w:val="24"/>
        </w:rPr>
        <w:t>4. Tanıtım Günleri alanı "KÜ</w:t>
      </w:r>
      <w:r w:rsidR="00F741F9">
        <w:rPr>
          <w:rFonts w:ascii="Times New Roman" w:hAnsi="Times New Roman" w:cs="Times New Roman"/>
          <w:color w:val="010101"/>
          <w:w w:val="109"/>
          <w:sz w:val="24"/>
          <w:szCs w:val="24"/>
        </w:rPr>
        <w:t>N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>İB</w:t>
      </w:r>
      <w:r w:rsidR="0085611C">
        <w:rPr>
          <w:rFonts w:ascii="Times New Roman" w:hAnsi="Times New Roman" w:cs="Times New Roman"/>
          <w:color w:val="010101"/>
          <w:w w:val="102"/>
          <w:sz w:val="24"/>
          <w:szCs w:val="24"/>
        </w:rPr>
        <w:t>-DER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 xml:space="preserve">" tarafından satın alınan evsafta bölümlere ayrılmış, elektriği 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bağlanmış olarak teslim edilir. KATILIMCILAR kiraladığı stant alanı dışına taşamaz.</w:t>
      </w:r>
    </w:p>
    <w:p w14:paraId="4E37086A" w14:textId="3123A7DD" w:rsidR="00523BA1" w:rsidRDefault="003B2931">
      <w:pPr>
        <w:spacing w:before="180" w:after="0" w:line="276" w:lineRule="exact"/>
        <w:ind w:left="1043"/>
      </w:pPr>
      <w:r>
        <w:rPr>
          <w:rFonts w:ascii="Times New Roman" w:hAnsi="Times New Roman" w:cs="Times New Roman"/>
          <w:color w:val="010101"/>
          <w:spacing w:val="7"/>
          <w:w w:val="130"/>
          <w:sz w:val="24"/>
          <w:szCs w:val="24"/>
        </w:rPr>
        <w:t>5. KÜ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>İB</w:t>
      </w:r>
      <w:r w:rsidR="0085611C">
        <w:rPr>
          <w:rFonts w:ascii="Times New Roman" w:hAnsi="Times New Roman" w:cs="Times New Roman"/>
          <w:color w:val="010101"/>
          <w:w w:val="102"/>
          <w:sz w:val="24"/>
          <w:szCs w:val="24"/>
        </w:rPr>
        <w:t>-DER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 xml:space="preserve"> yerleşim planında değişiklik yapma yetkisini saklı tutar.</w:t>
      </w:r>
    </w:p>
    <w:p w14:paraId="304AA506" w14:textId="77777777" w:rsidR="00523BA1" w:rsidRDefault="003B2931">
      <w:pPr>
        <w:spacing w:before="173" w:after="0" w:line="290" w:lineRule="exact"/>
        <w:ind w:left="1043" w:right="1739"/>
      </w:pP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 xml:space="preserve">6. KATILIMCILAR kendisine sunulan stantları ve masaları hasara uğratmadan kullanır. Stantlara seloteyp ve ya iz bırakmadan kullanılan yapışkanlar dışında hiçbir vasıta ile </w:t>
      </w:r>
      <w:r>
        <w:rPr>
          <w:rFonts w:ascii="Times New Roman" w:hAnsi="Times New Roman" w:cs="Times New Roman"/>
          <w:color w:val="010101"/>
          <w:spacing w:val="3"/>
          <w:sz w:val="24"/>
          <w:szCs w:val="24"/>
        </w:rPr>
        <w:t>yapıştırma yapılamaz, çivi çakılamaz, boyanamaz.</w:t>
      </w:r>
    </w:p>
    <w:p w14:paraId="3AA99AD7" w14:textId="77777777" w:rsidR="00523BA1" w:rsidRDefault="003B2931">
      <w:pPr>
        <w:spacing w:before="182" w:after="0" w:line="276" w:lineRule="exact"/>
        <w:ind w:left="1043"/>
      </w:pP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>7. Yanıcı maddeler ve patlayıcıların Tanıtım Günleri alanında sergilenmesi yasaktır.</w:t>
      </w:r>
    </w:p>
    <w:p w14:paraId="17A604C6" w14:textId="61FD0EA3" w:rsidR="00523BA1" w:rsidRDefault="003B2931">
      <w:pPr>
        <w:spacing w:before="165" w:after="0" w:line="300" w:lineRule="exact"/>
        <w:ind w:left="1043" w:right="1077"/>
      </w:pP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 xml:space="preserve">8. Stantlar Tanıtım Günleri açıldığı gün sabah saat 08:00'da katılımcılara teslim edilir. Tanıtım </w:t>
      </w:r>
      <w:r>
        <w:br/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 xml:space="preserve">Günleri bitim günü saat 19:00'da teslim alınır. Kiralanan alan içinde bu sözleşmenin 2. </w:t>
      </w:r>
      <w:r>
        <w:br/>
      </w: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 xml:space="preserve">maddesinde zikredilenler dışında hiçbir kişi ve kuruluş tarafından sergileme ve açıklama </w:t>
      </w:r>
      <w:r>
        <w:br/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 xml:space="preserve">yapılamaz. </w:t>
      </w:r>
      <w:r w:rsidR="00DE1120">
        <w:rPr>
          <w:rFonts w:ascii="Times New Roman" w:hAnsi="Times New Roman" w:cs="Times New Roman"/>
          <w:b/>
          <w:bCs/>
          <w:color w:val="010101"/>
          <w:w w:val="103"/>
          <w:sz w:val="24"/>
          <w:szCs w:val="24"/>
        </w:rPr>
        <w:t>Özbekistan</w:t>
      </w:r>
      <w:r w:rsidRPr="0025285B">
        <w:rPr>
          <w:rFonts w:ascii="Times New Roman" w:hAnsi="Times New Roman" w:cs="Times New Roman"/>
          <w:b/>
          <w:bCs/>
          <w:color w:val="010101"/>
          <w:w w:val="103"/>
          <w:sz w:val="24"/>
          <w:szCs w:val="24"/>
        </w:rPr>
        <w:t xml:space="preserve"> Cumhuriyeti'nce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 xml:space="preserve"> görevlendirilenler dışında yardım içinde olsa aktivite </w:t>
      </w:r>
      <w:r>
        <w:br/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>yapılamaz.</w:t>
      </w:r>
    </w:p>
    <w:p w14:paraId="5711CB2A" w14:textId="03CBF412" w:rsidR="00523BA1" w:rsidRDefault="003B2931">
      <w:pPr>
        <w:tabs>
          <w:tab w:val="left" w:pos="5067"/>
        </w:tabs>
        <w:spacing w:before="140" w:after="0" w:line="300" w:lineRule="exact"/>
        <w:ind w:left="1043" w:right="1474"/>
      </w:pP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 xml:space="preserve">9. Tanıtım Günleri stant ücretine </w:t>
      </w:r>
      <w:r w:rsidRPr="003A071B">
        <w:rPr>
          <w:rFonts w:ascii="Times New Roman" w:hAnsi="Times New Roman" w:cs="Times New Roman"/>
          <w:b/>
          <w:bCs/>
          <w:color w:val="FF0000"/>
          <w:w w:val="102"/>
          <w:sz w:val="24"/>
          <w:szCs w:val="24"/>
        </w:rPr>
        <w:t>(</w:t>
      </w:r>
      <w:r w:rsidR="00DE1120">
        <w:rPr>
          <w:rFonts w:ascii="Times New Roman" w:hAnsi="Times New Roman" w:cs="Times New Roman"/>
          <w:b/>
          <w:bCs/>
          <w:color w:val="FF0000"/>
          <w:w w:val="102"/>
          <w:sz w:val="25"/>
          <w:szCs w:val="25"/>
        </w:rPr>
        <w:t>3230</w:t>
      </w:r>
      <w:r w:rsidRPr="003A071B">
        <w:rPr>
          <w:rFonts w:ascii="Times New Roman" w:hAnsi="Times New Roman" w:cs="Times New Roman"/>
          <w:b/>
          <w:bCs/>
          <w:color w:val="FF0000"/>
          <w:w w:val="102"/>
          <w:sz w:val="25"/>
          <w:szCs w:val="25"/>
        </w:rPr>
        <w:t xml:space="preserve"> </w:t>
      </w:r>
      <w:r w:rsidR="0082317F" w:rsidRPr="003A071B">
        <w:rPr>
          <w:rFonts w:ascii="Times New Roman" w:hAnsi="Times New Roman" w:cs="Times New Roman"/>
          <w:b/>
          <w:bCs/>
          <w:color w:val="FF0000"/>
          <w:w w:val="101"/>
          <w:sz w:val="25"/>
          <w:szCs w:val="25"/>
        </w:rPr>
        <w:t>EURO</w:t>
      </w:r>
      <w:r w:rsidRPr="003A071B">
        <w:rPr>
          <w:rFonts w:ascii="Times New Roman" w:hAnsi="Times New Roman" w:cs="Times New Roman"/>
          <w:b/>
          <w:bCs/>
          <w:color w:val="FF0000"/>
          <w:w w:val="101"/>
          <w:sz w:val="24"/>
          <w:szCs w:val="24"/>
        </w:rPr>
        <w:t>)</w:t>
      </w:r>
      <w:r>
        <w:rPr>
          <w:rFonts w:ascii="Times New Roman" w:hAnsi="Times New Roman" w:cs="Times New Roman"/>
          <w:color w:val="010101"/>
          <w:w w:val="101"/>
          <w:sz w:val="24"/>
          <w:szCs w:val="24"/>
        </w:rPr>
        <w:t xml:space="preserve">, Tanıtım Günleri alanında kiralanan yer, Tanıtım 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Günlerinin tanıtılması, duyurulması, danışma bürosu, Tanıtım Günleri güvenliği, Tanıtım Günleri alanı temizliği dahildir. Stant içi temizlik katılımcıya aittir.</w:t>
      </w:r>
    </w:p>
    <w:p w14:paraId="60ABDCAD" w14:textId="77777777" w:rsidR="00523BA1" w:rsidRDefault="003B2931">
      <w:pPr>
        <w:spacing w:before="160" w:after="0" w:line="300" w:lineRule="exact"/>
        <w:ind w:left="1058" w:right="1077"/>
        <w:jc w:val="both"/>
      </w:pPr>
      <w:r>
        <w:rPr>
          <w:rFonts w:ascii="Times New Roman" w:hAnsi="Times New Roman" w:cs="Times New Roman"/>
          <w:color w:val="010101"/>
          <w:w w:val="107"/>
          <w:sz w:val="24"/>
          <w:szCs w:val="24"/>
        </w:rPr>
        <w:t xml:space="preserve">1O.  Gümrükleme, dekorasyon, yükleme, taşıma, ek hizmetler ve haberleşme fiyatları dahil 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değildir. İkram ve Tanıtım Günleri kataloğunda ilan yayınlamak fiyatlara dahildir.</w:t>
      </w:r>
    </w:p>
    <w:p w14:paraId="3C3DD18F" w14:textId="6CB40ECF" w:rsidR="00523BA1" w:rsidRDefault="003B2931">
      <w:pPr>
        <w:spacing w:before="177" w:after="0" w:line="280" w:lineRule="exact"/>
        <w:ind w:left="1058" w:right="1077"/>
        <w:jc w:val="both"/>
      </w:pPr>
      <w:r>
        <w:rPr>
          <w:rFonts w:ascii="Times New Roman" w:hAnsi="Times New Roman" w:cs="Times New Roman"/>
          <w:color w:val="010101"/>
          <w:w w:val="114"/>
          <w:sz w:val="24"/>
          <w:szCs w:val="24"/>
        </w:rPr>
        <w:t>11.  Stant salonu sigortası, alan hizmeti sağlayan kurum (otel) ve stant sigortası KÜ</w:t>
      </w:r>
      <w:r w:rsidR="00F741F9">
        <w:rPr>
          <w:rFonts w:ascii="Times New Roman" w:hAnsi="Times New Roman" w:cs="Times New Roman"/>
          <w:color w:val="010101"/>
          <w:w w:val="114"/>
          <w:sz w:val="24"/>
          <w:szCs w:val="24"/>
        </w:rPr>
        <w:t>N</w:t>
      </w:r>
      <w:r>
        <w:rPr>
          <w:rFonts w:ascii="Times New Roman" w:hAnsi="Times New Roman" w:cs="Times New Roman"/>
          <w:color w:val="010101"/>
          <w:spacing w:val="4"/>
          <w:sz w:val="24"/>
          <w:szCs w:val="24"/>
        </w:rPr>
        <w:t>İB</w:t>
      </w:r>
      <w:r w:rsidR="0085611C">
        <w:rPr>
          <w:rFonts w:ascii="Times New Roman" w:hAnsi="Times New Roman" w:cs="Times New Roman"/>
          <w:color w:val="010101"/>
          <w:spacing w:val="4"/>
          <w:sz w:val="24"/>
          <w:szCs w:val="24"/>
        </w:rPr>
        <w:t>-DER</w:t>
      </w:r>
      <w:r>
        <w:rPr>
          <w:rFonts w:ascii="Times New Roman" w:hAnsi="Times New Roman" w:cs="Times New Roman"/>
          <w:color w:val="010101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spacing w:val="3"/>
          <w:sz w:val="24"/>
          <w:szCs w:val="24"/>
        </w:rPr>
        <w:t>tarafında</w:t>
      </w:r>
      <w:r w:rsidR="003A071B">
        <w:rPr>
          <w:rFonts w:ascii="Times New Roman" w:hAnsi="Times New Roman" w:cs="Times New Roman"/>
          <w:color w:val="010101"/>
          <w:spacing w:val="3"/>
          <w:sz w:val="24"/>
          <w:szCs w:val="24"/>
        </w:rPr>
        <w:t>n</w:t>
      </w:r>
      <w:r>
        <w:rPr>
          <w:rFonts w:ascii="Times New Roman" w:hAnsi="Times New Roman" w:cs="Times New Roman"/>
          <w:color w:val="010101"/>
          <w:spacing w:val="3"/>
          <w:sz w:val="24"/>
          <w:szCs w:val="24"/>
        </w:rPr>
        <w:t xml:space="preserve"> sağlanacaktır.</w:t>
      </w:r>
    </w:p>
    <w:p w14:paraId="2A9D2654" w14:textId="454FE1BF" w:rsidR="00523BA1" w:rsidRDefault="003B2931">
      <w:pPr>
        <w:spacing w:before="200" w:after="0" w:line="280" w:lineRule="exact"/>
        <w:ind w:left="1058" w:right="1066"/>
        <w:jc w:val="both"/>
      </w:pPr>
      <w:r>
        <w:rPr>
          <w:rFonts w:ascii="Times New Roman" w:hAnsi="Times New Roman" w:cs="Times New Roman"/>
          <w:color w:val="010101"/>
          <w:w w:val="108"/>
          <w:sz w:val="24"/>
          <w:szCs w:val="24"/>
        </w:rPr>
        <w:t>12. Tanıtım Günlerinde teşhir edilen katılımcıya ait malzemenin kaybından KÜ</w:t>
      </w:r>
      <w:r w:rsidR="00F741F9">
        <w:rPr>
          <w:rFonts w:ascii="Times New Roman" w:hAnsi="Times New Roman" w:cs="Times New Roman"/>
          <w:color w:val="010101"/>
          <w:w w:val="108"/>
          <w:sz w:val="24"/>
          <w:szCs w:val="24"/>
        </w:rPr>
        <w:t>N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İB</w:t>
      </w:r>
      <w:r w:rsidR="0085611C">
        <w:rPr>
          <w:rFonts w:ascii="Times New Roman" w:hAnsi="Times New Roman" w:cs="Times New Roman"/>
          <w:color w:val="010101"/>
          <w:w w:val="105"/>
          <w:sz w:val="24"/>
          <w:szCs w:val="24"/>
        </w:rPr>
        <w:t>-DER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sorumlu </w:t>
      </w:r>
      <w:r>
        <w:br/>
      </w:r>
      <w:r>
        <w:rPr>
          <w:rFonts w:ascii="Times New Roman" w:hAnsi="Times New Roman" w:cs="Times New Roman"/>
          <w:color w:val="010101"/>
          <w:spacing w:val="2"/>
          <w:sz w:val="24"/>
          <w:szCs w:val="24"/>
        </w:rPr>
        <w:t>değildir.</w:t>
      </w:r>
    </w:p>
    <w:p w14:paraId="69D43403" w14:textId="704A131B" w:rsidR="00523BA1" w:rsidRDefault="003B2931">
      <w:pPr>
        <w:spacing w:before="164" w:after="0" w:line="300" w:lineRule="exact"/>
        <w:ind w:left="1057" w:right="1073"/>
        <w:jc w:val="both"/>
      </w:pPr>
      <w:r>
        <w:rPr>
          <w:rFonts w:ascii="Times New Roman" w:hAnsi="Times New Roman" w:cs="Times New Roman"/>
          <w:color w:val="010101"/>
          <w:w w:val="108"/>
          <w:sz w:val="24"/>
          <w:szCs w:val="24"/>
        </w:rPr>
        <w:t xml:space="preserve">13. Tanıtım günleri süresince Tanıtım Günleri alanında veya binasında katılımcı tarafından </w:t>
      </w:r>
      <w:r>
        <w:rPr>
          <w:rFonts w:ascii="Times New Roman" w:hAnsi="Times New Roman" w:cs="Times New Roman"/>
          <w:color w:val="010101"/>
          <w:w w:val="109"/>
          <w:sz w:val="24"/>
          <w:szCs w:val="24"/>
        </w:rPr>
        <w:t>yapılacak ikram hizmetleri, f</w:t>
      </w:r>
      <w:r w:rsidR="0025285B">
        <w:rPr>
          <w:rFonts w:ascii="Times New Roman" w:hAnsi="Times New Roman" w:cs="Times New Roman"/>
          <w:color w:val="010101"/>
          <w:w w:val="109"/>
          <w:sz w:val="24"/>
          <w:szCs w:val="24"/>
        </w:rPr>
        <w:t>oto</w:t>
      </w:r>
      <w:r>
        <w:rPr>
          <w:rFonts w:ascii="Times New Roman" w:hAnsi="Times New Roman" w:cs="Times New Roman"/>
          <w:color w:val="010101"/>
          <w:w w:val="109"/>
          <w:sz w:val="24"/>
          <w:szCs w:val="24"/>
        </w:rPr>
        <w:t>ğraf ve video çekimi KÜ</w:t>
      </w:r>
      <w:r w:rsidR="00F741F9">
        <w:rPr>
          <w:rFonts w:ascii="Times New Roman" w:hAnsi="Times New Roman" w:cs="Times New Roman"/>
          <w:color w:val="010101"/>
          <w:w w:val="109"/>
          <w:sz w:val="24"/>
          <w:szCs w:val="24"/>
        </w:rPr>
        <w:t>N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İB</w:t>
      </w:r>
      <w:r w:rsidR="0085611C">
        <w:rPr>
          <w:rFonts w:ascii="Times New Roman" w:hAnsi="Times New Roman" w:cs="Times New Roman"/>
          <w:color w:val="010101"/>
          <w:w w:val="103"/>
          <w:sz w:val="24"/>
          <w:szCs w:val="24"/>
        </w:rPr>
        <w:t>-DER’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 xml:space="preserve">in anlaşmalı firmaları tarafından </w:t>
      </w: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>gerçekleştirilir. Bu konularda başka kişi ve kuruluşların çalışmalarına izin verilemez.</w:t>
      </w:r>
    </w:p>
    <w:p w14:paraId="0CDC4C95" w14:textId="021BFF02" w:rsidR="00523BA1" w:rsidRDefault="003B2931">
      <w:pPr>
        <w:spacing w:before="160" w:after="0" w:line="300" w:lineRule="exact"/>
        <w:ind w:left="1058" w:right="1068"/>
        <w:jc w:val="both"/>
      </w:pPr>
      <w:r>
        <w:rPr>
          <w:rFonts w:ascii="Times New Roman" w:hAnsi="Times New Roman" w:cs="Times New Roman"/>
          <w:color w:val="010101"/>
          <w:w w:val="106"/>
          <w:sz w:val="24"/>
          <w:szCs w:val="24"/>
        </w:rPr>
        <w:t>14. Mücbir sebeplerle Tanıtım Günleri açılmaması halinde KÜ</w:t>
      </w:r>
      <w:r w:rsidR="00F741F9">
        <w:rPr>
          <w:rFonts w:ascii="Times New Roman" w:hAnsi="Times New Roman" w:cs="Times New Roman"/>
          <w:color w:val="010101"/>
          <w:w w:val="106"/>
          <w:sz w:val="24"/>
          <w:szCs w:val="24"/>
        </w:rPr>
        <w:t>N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İB</w:t>
      </w:r>
      <w:r w:rsidR="0085611C">
        <w:rPr>
          <w:rFonts w:ascii="Times New Roman" w:hAnsi="Times New Roman" w:cs="Times New Roman"/>
          <w:color w:val="010101"/>
          <w:w w:val="103"/>
          <w:sz w:val="24"/>
          <w:szCs w:val="24"/>
        </w:rPr>
        <w:t>-DER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 xml:space="preserve"> Tanıtım Günleri nedeniyle </w:t>
      </w: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>aldığı bedelin yüzde %75 (yetmiş beşini) katılımcıya ödemekle yükümlüdür.</w:t>
      </w:r>
    </w:p>
    <w:p w14:paraId="7A729C69" w14:textId="371E0443" w:rsidR="00523BA1" w:rsidRDefault="003B2931">
      <w:pPr>
        <w:spacing w:before="169" w:after="0" w:line="290" w:lineRule="exact"/>
        <w:ind w:left="1058" w:right="1058"/>
        <w:jc w:val="both"/>
      </w:pPr>
      <w:r>
        <w:rPr>
          <w:rFonts w:ascii="Times New Roman" w:hAnsi="Times New Roman" w:cs="Times New Roman"/>
          <w:color w:val="010101"/>
          <w:w w:val="110"/>
          <w:sz w:val="24"/>
          <w:szCs w:val="24"/>
        </w:rPr>
        <w:t>15. Ödemelerin zamanında yapılmaması halinde KÜ</w:t>
      </w:r>
      <w:r w:rsidR="00F741F9">
        <w:rPr>
          <w:rFonts w:ascii="Times New Roman" w:hAnsi="Times New Roman" w:cs="Times New Roman"/>
          <w:color w:val="010101"/>
          <w:w w:val="110"/>
          <w:sz w:val="24"/>
          <w:szCs w:val="24"/>
        </w:rPr>
        <w:t>N</w:t>
      </w:r>
      <w:r>
        <w:rPr>
          <w:rFonts w:ascii="Times New Roman" w:hAnsi="Times New Roman" w:cs="Times New Roman"/>
          <w:color w:val="010101"/>
          <w:w w:val="108"/>
          <w:sz w:val="24"/>
          <w:szCs w:val="24"/>
        </w:rPr>
        <w:t>İB</w:t>
      </w:r>
      <w:r w:rsidR="0085611C">
        <w:rPr>
          <w:rFonts w:ascii="Times New Roman" w:hAnsi="Times New Roman" w:cs="Times New Roman"/>
          <w:color w:val="010101"/>
          <w:w w:val="108"/>
          <w:sz w:val="24"/>
          <w:szCs w:val="24"/>
        </w:rPr>
        <w:t>-DER</w:t>
      </w:r>
      <w:r>
        <w:rPr>
          <w:rFonts w:ascii="Times New Roman" w:hAnsi="Times New Roman" w:cs="Times New Roman"/>
          <w:color w:val="010101"/>
          <w:w w:val="108"/>
          <w:sz w:val="24"/>
          <w:szCs w:val="24"/>
        </w:rPr>
        <w:t xml:space="preserve"> dilerse işbu sözleşmeyi tek taraflı </w:t>
      </w:r>
      <w:r>
        <w:rPr>
          <w:rFonts w:ascii="Times New Roman" w:hAnsi="Times New Roman" w:cs="Times New Roman"/>
          <w:color w:val="010101"/>
          <w:w w:val="106"/>
          <w:sz w:val="24"/>
          <w:szCs w:val="24"/>
        </w:rPr>
        <w:t>f</w:t>
      </w:r>
      <w:r w:rsidR="0085611C">
        <w:rPr>
          <w:rFonts w:ascii="Times New Roman" w:hAnsi="Times New Roman" w:cs="Times New Roman"/>
          <w:color w:val="010101"/>
          <w:w w:val="106"/>
          <w:sz w:val="24"/>
          <w:szCs w:val="24"/>
        </w:rPr>
        <w:t>e</w:t>
      </w:r>
      <w:r>
        <w:rPr>
          <w:rFonts w:ascii="Times New Roman" w:hAnsi="Times New Roman" w:cs="Times New Roman"/>
          <w:color w:val="010101"/>
          <w:w w:val="106"/>
          <w:sz w:val="24"/>
          <w:szCs w:val="24"/>
        </w:rPr>
        <w:t xml:space="preserve">shedebilir ve uğradığı zararı katılımcıdan talep edebilir. Bu takdirde tüm borç muaccel olur 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>ve alacaklı tarafından talep ve dava edilebilir.</w:t>
      </w:r>
    </w:p>
    <w:p w14:paraId="19E74F66" w14:textId="77777777" w:rsidR="00523BA1" w:rsidRDefault="003B2931">
      <w:pPr>
        <w:spacing w:before="162" w:after="0" w:line="300" w:lineRule="exact"/>
        <w:ind w:left="1058" w:right="1061"/>
        <w:jc w:val="both"/>
      </w:pPr>
      <w:r>
        <w:rPr>
          <w:rFonts w:ascii="Times New Roman" w:hAnsi="Times New Roman" w:cs="Times New Roman"/>
          <w:color w:val="010101"/>
          <w:w w:val="109"/>
          <w:sz w:val="24"/>
          <w:szCs w:val="24"/>
        </w:rPr>
        <w:t xml:space="preserve">16.  Bildirilen  son  yerleşme  tarihinde  Tanıtım  Günleri  yerinde  olmayan  KATILIMCI </w:t>
      </w:r>
      <w:r>
        <w:rPr>
          <w:rFonts w:ascii="Times New Roman" w:hAnsi="Times New Roman" w:cs="Times New Roman"/>
          <w:color w:val="010101"/>
          <w:w w:val="106"/>
          <w:sz w:val="24"/>
          <w:szCs w:val="24"/>
        </w:rPr>
        <w:t xml:space="preserve">ÜİVERSİTELER, Tanıtım Günleri katılım bedelini ödemek zorunda olmaları yanında kendi 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kusurları nedeniyle katılımlarında gecikme olursa Tanıtım Günlerine katılamazlar.</w:t>
      </w:r>
    </w:p>
    <w:p w14:paraId="59DDBB38" w14:textId="37C16CBE" w:rsidR="00523BA1" w:rsidRDefault="003B2931">
      <w:pPr>
        <w:spacing w:before="160" w:after="0" w:line="300" w:lineRule="exact"/>
        <w:ind w:left="1058" w:right="1066"/>
        <w:jc w:val="both"/>
      </w:pPr>
      <w:r>
        <w:rPr>
          <w:rFonts w:ascii="Times New Roman" w:hAnsi="Times New Roman" w:cs="Times New Roman"/>
          <w:color w:val="020202"/>
          <w:w w:val="105"/>
          <w:sz w:val="24"/>
          <w:szCs w:val="24"/>
        </w:rPr>
        <w:t>17. Görsel ve işitsel gösteri olur ise bunun detaylarının KÜ</w:t>
      </w:r>
      <w:r w:rsidR="00F741F9">
        <w:rPr>
          <w:rFonts w:ascii="Times New Roman" w:hAnsi="Times New Roman" w:cs="Times New Roman"/>
          <w:color w:val="020202"/>
          <w:w w:val="105"/>
          <w:sz w:val="24"/>
          <w:szCs w:val="24"/>
        </w:rPr>
        <w:t>N</w:t>
      </w:r>
      <w:r>
        <w:rPr>
          <w:rFonts w:ascii="Times New Roman" w:hAnsi="Times New Roman" w:cs="Times New Roman"/>
          <w:color w:val="020202"/>
          <w:w w:val="103"/>
          <w:sz w:val="24"/>
          <w:szCs w:val="24"/>
        </w:rPr>
        <w:t>İB</w:t>
      </w:r>
      <w:r w:rsidR="0085611C">
        <w:rPr>
          <w:rFonts w:ascii="Times New Roman" w:hAnsi="Times New Roman" w:cs="Times New Roman"/>
          <w:color w:val="020202"/>
          <w:w w:val="103"/>
          <w:sz w:val="24"/>
          <w:szCs w:val="24"/>
        </w:rPr>
        <w:t>-DER</w:t>
      </w:r>
      <w:r>
        <w:rPr>
          <w:rFonts w:ascii="Times New Roman" w:hAnsi="Times New Roman" w:cs="Times New Roman"/>
          <w:color w:val="020202"/>
          <w:w w:val="103"/>
          <w:sz w:val="24"/>
          <w:szCs w:val="24"/>
        </w:rPr>
        <w:t xml:space="preserve">'e bildirilmesi ve onay alınması </w:t>
      </w:r>
      <w:r>
        <w:rPr>
          <w:rFonts w:ascii="Times New Roman" w:hAnsi="Times New Roman" w:cs="Times New Roman"/>
          <w:color w:val="020202"/>
          <w:w w:val="101"/>
          <w:sz w:val="24"/>
          <w:szCs w:val="24"/>
        </w:rPr>
        <w:t>gerekmektedir.</w:t>
      </w:r>
    </w:p>
    <w:p w14:paraId="2A6431E8" w14:textId="297C4919" w:rsidR="00523BA1" w:rsidRDefault="003B2931">
      <w:pPr>
        <w:spacing w:before="140" w:after="0" w:line="300" w:lineRule="exact"/>
        <w:ind w:left="1058" w:right="1058"/>
        <w:jc w:val="both"/>
      </w:pPr>
      <w:r>
        <w:rPr>
          <w:rFonts w:ascii="Times New Roman" w:hAnsi="Times New Roman" w:cs="Times New Roman"/>
          <w:color w:val="010101"/>
          <w:spacing w:val="1"/>
          <w:w w:val="125"/>
          <w:sz w:val="24"/>
          <w:szCs w:val="24"/>
        </w:rPr>
        <w:t>18. KÜ</w:t>
      </w:r>
      <w:r w:rsidR="00D54776">
        <w:rPr>
          <w:rFonts w:ascii="Times New Roman" w:hAnsi="Times New Roman" w:cs="Times New Roman"/>
          <w:color w:val="010101"/>
          <w:spacing w:val="1"/>
          <w:w w:val="125"/>
          <w:sz w:val="24"/>
          <w:szCs w:val="24"/>
        </w:rPr>
        <w:t>N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İB</w:t>
      </w:r>
      <w:r w:rsidR="0085611C">
        <w:rPr>
          <w:rFonts w:ascii="Times New Roman" w:hAnsi="Times New Roman" w:cs="Times New Roman"/>
          <w:color w:val="010101"/>
          <w:w w:val="103"/>
          <w:sz w:val="24"/>
          <w:szCs w:val="24"/>
        </w:rPr>
        <w:t>-DER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 xml:space="preserve">'in temin edeceği stantlar dışında gerçekleştirilecek Tanıtım Günleri standı projeleri 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>onaya sunulmalıdır.</w:t>
      </w:r>
    </w:p>
    <w:p w14:paraId="60DB4D99" w14:textId="2CBCB53F" w:rsidR="00523BA1" w:rsidRDefault="003B2931">
      <w:pPr>
        <w:spacing w:before="180" w:after="0" w:line="276" w:lineRule="exact"/>
        <w:ind w:left="1058"/>
      </w:pPr>
      <w:r>
        <w:rPr>
          <w:rFonts w:ascii="Times New Roman" w:hAnsi="Times New Roman" w:cs="Times New Roman"/>
          <w:color w:val="010101"/>
          <w:w w:val="107"/>
          <w:sz w:val="24"/>
          <w:szCs w:val="24"/>
        </w:rPr>
        <w:t>19. Tanıtım Günlerinin açık oluğu saatlerde KÜ</w:t>
      </w:r>
      <w:r w:rsidR="00D54776">
        <w:rPr>
          <w:rFonts w:ascii="Times New Roman" w:hAnsi="Times New Roman" w:cs="Times New Roman"/>
          <w:color w:val="010101"/>
          <w:w w:val="107"/>
          <w:sz w:val="24"/>
          <w:szCs w:val="24"/>
        </w:rPr>
        <w:t>N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İB</w:t>
      </w:r>
      <w:r w:rsidR="0085611C">
        <w:rPr>
          <w:rFonts w:ascii="Times New Roman" w:hAnsi="Times New Roman" w:cs="Times New Roman"/>
          <w:color w:val="010101"/>
          <w:w w:val="103"/>
          <w:sz w:val="24"/>
          <w:szCs w:val="24"/>
        </w:rPr>
        <w:t>-DER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'ten izinsiz mal giriş ve çıkışı yapılamaz.</w:t>
      </w:r>
    </w:p>
    <w:p w14:paraId="583CC8E3" w14:textId="5CD82FF1" w:rsidR="00523BA1" w:rsidRDefault="003B2931">
      <w:pPr>
        <w:spacing w:before="165" w:after="0" w:line="300" w:lineRule="exact"/>
        <w:ind w:left="1056" w:right="1063"/>
        <w:jc w:val="both"/>
      </w:pPr>
      <w:r>
        <w:rPr>
          <w:rFonts w:ascii="Times New Roman" w:hAnsi="Times New Roman" w:cs="Times New Roman"/>
          <w:color w:val="010101"/>
          <w:w w:val="107"/>
          <w:sz w:val="24"/>
          <w:szCs w:val="24"/>
        </w:rPr>
        <w:t>20. Kapanış saatinden bir saat sonra stant elektriği kesilecektir. Elekt</w:t>
      </w:r>
      <w:r w:rsidR="003A071B">
        <w:rPr>
          <w:rFonts w:ascii="Times New Roman" w:hAnsi="Times New Roman" w:cs="Times New Roman"/>
          <w:color w:val="010101"/>
          <w:w w:val="107"/>
          <w:sz w:val="24"/>
          <w:szCs w:val="24"/>
        </w:rPr>
        <w:t>r</w:t>
      </w:r>
      <w:r>
        <w:rPr>
          <w:rFonts w:ascii="Times New Roman" w:hAnsi="Times New Roman" w:cs="Times New Roman"/>
          <w:color w:val="010101"/>
          <w:w w:val="107"/>
          <w:sz w:val="24"/>
          <w:szCs w:val="24"/>
        </w:rPr>
        <w:t>ik kesintisinden dolayı meydana gelebilecek zararlardan KÜ</w:t>
      </w:r>
      <w:r w:rsidR="00D54776">
        <w:rPr>
          <w:rFonts w:ascii="Times New Roman" w:hAnsi="Times New Roman" w:cs="Times New Roman"/>
          <w:color w:val="010101"/>
          <w:w w:val="107"/>
          <w:sz w:val="24"/>
          <w:szCs w:val="24"/>
        </w:rPr>
        <w:t>N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>İB</w:t>
      </w:r>
      <w:r w:rsidR="0085611C">
        <w:rPr>
          <w:rFonts w:ascii="Times New Roman" w:hAnsi="Times New Roman" w:cs="Times New Roman"/>
          <w:color w:val="010101"/>
          <w:w w:val="102"/>
          <w:sz w:val="24"/>
          <w:szCs w:val="24"/>
        </w:rPr>
        <w:t>-DER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 xml:space="preserve"> sorumlu değildir.</w:t>
      </w:r>
    </w:p>
    <w:p w14:paraId="2EF3924B" w14:textId="77777777" w:rsidR="00523BA1" w:rsidRDefault="00523BA1">
      <w:pPr>
        <w:spacing w:after="0" w:line="253" w:lineRule="exact"/>
        <w:ind w:left="9657"/>
        <w:rPr>
          <w:sz w:val="24"/>
          <w:szCs w:val="24"/>
        </w:rPr>
      </w:pPr>
    </w:p>
    <w:p w14:paraId="51401B51" w14:textId="77777777" w:rsidR="00523BA1" w:rsidRDefault="003B2931">
      <w:pPr>
        <w:spacing w:before="246" w:after="0" w:line="253" w:lineRule="exact"/>
        <w:ind w:left="9657"/>
      </w:pPr>
      <w:r>
        <w:rPr>
          <w:rFonts w:ascii="Arial Black" w:hAnsi="Arial Black" w:cs="Arial Black"/>
          <w:color w:val="000000"/>
          <w:spacing w:val="-7"/>
          <w:w w:val="95"/>
        </w:rPr>
        <w:t>Saya2 / 3</w:t>
      </w:r>
    </w:p>
    <w:p w14:paraId="2364C4A0" w14:textId="77777777" w:rsidR="00523BA1" w:rsidRDefault="00523BA1">
      <w:pPr>
        <w:spacing w:after="0" w:line="240" w:lineRule="exact"/>
        <w:rPr>
          <w:sz w:val="12"/>
          <w:szCs w:val="12"/>
        </w:rPr>
        <w:sectPr w:rsidR="00523BA1">
          <w:pgSz w:w="11900" w:h="16840"/>
          <w:pgMar w:top="-20" w:right="0" w:bottom="-20" w:left="0" w:header="0" w:footer="0" w:gutter="0"/>
          <w:cols w:space="708"/>
        </w:sectPr>
      </w:pPr>
    </w:p>
    <w:p w14:paraId="6BD7EB90" w14:textId="30519C20" w:rsidR="00523BA1" w:rsidRDefault="003B2931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0" allowOverlap="1" wp14:anchorId="1F0586CC" wp14:editId="0CFF1191">
            <wp:simplePos x="0" y="0"/>
            <wp:positionH relativeFrom="page">
              <wp:posOffset>0</wp:posOffset>
            </wp:positionH>
            <wp:positionV relativeFrom="page">
              <wp:posOffset>1270</wp:posOffset>
            </wp:positionV>
            <wp:extent cx="7556500" cy="1069340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9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74F16A" w14:textId="77777777" w:rsidR="00523BA1" w:rsidRDefault="00523BA1">
      <w:pPr>
        <w:spacing w:after="0" w:line="300" w:lineRule="exact"/>
        <w:ind w:left="1080"/>
        <w:rPr>
          <w:sz w:val="24"/>
          <w:szCs w:val="24"/>
        </w:rPr>
      </w:pPr>
    </w:p>
    <w:p w14:paraId="025E6453" w14:textId="77777777" w:rsidR="00523BA1" w:rsidRDefault="00523BA1">
      <w:pPr>
        <w:spacing w:after="0" w:line="300" w:lineRule="exact"/>
        <w:ind w:left="1080"/>
        <w:rPr>
          <w:sz w:val="24"/>
          <w:szCs w:val="24"/>
        </w:rPr>
      </w:pPr>
    </w:p>
    <w:p w14:paraId="7A3B7E71" w14:textId="54FDFFDF" w:rsidR="00523BA1" w:rsidRDefault="003B2931">
      <w:pPr>
        <w:spacing w:before="73" w:after="0" w:line="300" w:lineRule="exact"/>
        <w:ind w:left="1080" w:right="1355" w:firstLine="9"/>
        <w:jc w:val="both"/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21. Teknik bilgiler frmları eksiksiz olarak doldurulup onaylandıktan sonra belirtilen süre içerisinde gönderilmelidir. Eksik veya geç gönderilen teknik bilgi f</w:t>
      </w:r>
      <w:r w:rsidR="0025285B">
        <w:rPr>
          <w:rFonts w:ascii="Times New Roman" w:hAnsi="Times New Roman" w:cs="Times New Roman"/>
          <w:color w:val="010101"/>
          <w:w w:val="105"/>
          <w:sz w:val="24"/>
          <w:szCs w:val="24"/>
        </w:rPr>
        <w:t>o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rmları sonucu meydana 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>gelebilecek zarardan KÜNİB</w:t>
      </w:r>
      <w:r w:rsidR="003A071B">
        <w:rPr>
          <w:rFonts w:ascii="Times New Roman" w:hAnsi="Times New Roman" w:cs="Times New Roman"/>
          <w:color w:val="010101"/>
          <w:w w:val="102"/>
          <w:sz w:val="24"/>
          <w:szCs w:val="24"/>
        </w:rPr>
        <w:t>-DER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 xml:space="preserve"> sorumlusu değildir.</w:t>
      </w:r>
    </w:p>
    <w:p w14:paraId="576EC165" w14:textId="77777777" w:rsidR="00523BA1" w:rsidRDefault="003B2931">
      <w:pPr>
        <w:spacing w:before="180" w:after="0" w:line="276" w:lineRule="exact"/>
        <w:ind w:left="1090"/>
      </w:pP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>22. Sözleşmeye ilişkin damga vergisi KATILIMCI ÜNİVERSİTE tarafından ödenir.</w:t>
      </w:r>
    </w:p>
    <w:p w14:paraId="4EFE1256" w14:textId="2F4DF5B7" w:rsidR="00523BA1" w:rsidRDefault="003B2931">
      <w:pPr>
        <w:spacing w:before="161" w:after="0" w:line="280" w:lineRule="exact"/>
        <w:ind w:left="1080" w:right="1664" w:firstLine="9"/>
        <w:jc w:val="both"/>
      </w:pP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 xml:space="preserve">23. Ödeme Türk Lirası veya Euro cinsinden peşin olarak yapılmalıdır. Eğer Türk Lirası </w:t>
      </w:r>
      <w:r>
        <w:br/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 xml:space="preserve">cinsinden yapılacaksa toplam tutar ödeme yapılan güne ait Türkiye Cumhuriyet Merkez </w:t>
      </w:r>
      <w:r>
        <w:br/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Bankası ef</w:t>
      </w:r>
      <w:r w:rsidR="003A071B">
        <w:rPr>
          <w:rFonts w:ascii="Times New Roman" w:hAnsi="Times New Roman" w:cs="Times New Roman"/>
          <w:color w:val="010101"/>
          <w:w w:val="105"/>
          <w:sz w:val="24"/>
          <w:szCs w:val="24"/>
        </w:rPr>
        <w:t>e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ktif döviz satış kuru üzerinden Türk Lirası'na çevrilerek havale edilmelidir. </w:t>
      </w:r>
      <w:r>
        <w:br/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Ödemenin tümünü yapmayan KATILIMCI ÜNİVERSİTE Tanıtım Günlerine katılamaz.</w:t>
      </w:r>
    </w:p>
    <w:p w14:paraId="0412547F" w14:textId="77777777" w:rsidR="00523BA1" w:rsidRDefault="003B2931">
      <w:pPr>
        <w:spacing w:before="177" w:after="0" w:line="260" w:lineRule="exact"/>
        <w:ind w:left="1080" w:right="989" w:firstLine="25"/>
        <w:jc w:val="both"/>
      </w:pP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 xml:space="preserve">24. İkinci bir stant kurulması durumunda, ikinci stant için KATILIMCI ÜNİVERSİTE 'den ilk </w:t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stant kirasının %75'i (yetmiş beşi) kadar stant kirası alınır.</w:t>
      </w:r>
    </w:p>
    <w:p w14:paraId="4E404B27" w14:textId="635361FC" w:rsidR="00523BA1" w:rsidRDefault="003B2931">
      <w:pPr>
        <w:spacing w:before="166" w:after="0" w:line="277" w:lineRule="exact"/>
        <w:ind w:left="1080" w:right="1120" w:firstLine="16"/>
      </w:pP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 xml:space="preserve">25. Katma Değer Vergisi Kanunu 60 No.lu KDV Sirküleri'nin 1.1.1. Yurtdışındaki İşlemler </w:t>
      </w:r>
      <w:r>
        <w:br/>
      </w:r>
      <w:r>
        <w:rPr>
          <w:rFonts w:ascii="Times New Roman" w:hAnsi="Times New Roman" w:cs="Times New Roman"/>
          <w:color w:val="010101"/>
          <w:w w:val="106"/>
          <w:sz w:val="24"/>
          <w:szCs w:val="24"/>
        </w:rPr>
        <w:t xml:space="preserve">maddesi uyarınca yurtdışında düzenlenen farlar KDV'nin konusuna girmemektedir ve fara </w:t>
      </w:r>
      <w:r>
        <w:br/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ait fturalar KDV'siz olarak düzenlenecektir. Ayrıca 117 seri no.lu KDV Genel Tebliği 3.1.4. </w:t>
      </w:r>
      <w:r>
        <w:br/>
      </w:r>
      <w:r>
        <w:rPr>
          <w:rFonts w:ascii="Times New Roman" w:hAnsi="Times New Roman" w:cs="Times New Roman"/>
          <w:color w:val="010101"/>
          <w:w w:val="106"/>
          <w:sz w:val="24"/>
          <w:szCs w:val="24"/>
        </w:rPr>
        <w:t xml:space="preserve">maddesi uyarınca fturalarımızda herhangi bir tevkift uygulanmamaktadır. Bu sebeple </w:t>
      </w:r>
      <w:r>
        <w:br/>
      </w:r>
      <w:r>
        <w:rPr>
          <w:rFonts w:ascii="Times New Roman" w:hAnsi="Times New Roman" w:cs="Times New Roman"/>
          <w:color w:val="010101"/>
          <w:w w:val="106"/>
          <w:sz w:val="24"/>
          <w:szCs w:val="24"/>
        </w:rPr>
        <w:t xml:space="preserve">KATILIMCILAR ftura ödemelerinden herhangi bir KDV Tevkiftı kesintisi yapmayacaktır. </w:t>
      </w:r>
      <w:r>
        <w:br/>
      </w: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 xml:space="preserve">Ödeme yapılırken herhangi bir tevkift kesintisi yapılmaması hususuna dikkat edilmesi büyük </w:t>
      </w:r>
      <w:r>
        <w:br/>
      </w:r>
      <w:r>
        <w:rPr>
          <w:rFonts w:ascii="Times New Roman" w:hAnsi="Times New Roman" w:cs="Times New Roman"/>
          <w:color w:val="010101"/>
          <w:w w:val="106"/>
          <w:sz w:val="24"/>
          <w:szCs w:val="24"/>
        </w:rPr>
        <w:t xml:space="preserve">önem taşımaktadır. Fuar fturaları KDV'siz olarak kesileceği için fatura tutarının tamamı </w:t>
      </w:r>
      <w:r>
        <w:br/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>üzerinden damga vergisi kesilmelidir.</w:t>
      </w:r>
    </w:p>
    <w:p w14:paraId="138FE7CB" w14:textId="68F97B29" w:rsidR="00523BA1" w:rsidRDefault="003B2931">
      <w:pPr>
        <w:spacing w:before="167" w:after="0" w:line="273" w:lineRule="exact"/>
        <w:ind w:left="1080" w:right="1240" w:firstLine="9"/>
      </w:pPr>
      <w:r>
        <w:rPr>
          <w:rFonts w:ascii="Times New Roman" w:hAnsi="Times New Roman" w:cs="Times New Roman"/>
          <w:color w:val="010101"/>
          <w:w w:val="107"/>
          <w:sz w:val="24"/>
          <w:szCs w:val="24"/>
        </w:rPr>
        <w:t>26.</w:t>
      </w:r>
      <w:r>
        <w:rPr>
          <w:rFonts w:ascii="Times New Roman" w:hAnsi="Times New Roman" w:cs="Times New Roman"/>
          <w:color w:val="000000"/>
          <w:w w:val="107"/>
          <w:sz w:val="24"/>
          <w:szCs w:val="24"/>
        </w:rPr>
        <w:t xml:space="preserve"> Ödeme Kafasya Üniversiteler Birliği Dereği İktisadi İşletmesi 'nin Vakıflar Bankası </w:t>
      </w:r>
      <w:r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Ardahan Şubesi nezdinde bulunan </w:t>
      </w:r>
      <w:r w:rsidRPr="00E05A50">
        <w:rPr>
          <w:rFonts w:ascii="Times New Roman Bold" w:hAnsi="Times New Roman Bold" w:cs="Times New Roman Bold"/>
          <w:b/>
          <w:bCs/>
          <w:color w:val="000000"/>
          <w:w w:val="103"/>
          <w:sz w:val="24"/>
          <w:szCs w:val="24"/>
        </w:rPr>
        <w:t xml:space="preserve">TR 4300 0150 0158 0073 0206 7891 </w:t>
      </w:r>
      <w:r w:rsidRPr="00E05A50">
        <w:rPr>
          <w:rFonts w:ascii="Times New Roman" w:hAnsi="Times New Roman" w:cs="Times New Roman"/>
          <w:color w:val="000000"/>
          <w:w w:val="103"/>
          <w:sz w:val="24"/>
          <w:szCs w:val="24"/>
        </w:rPr>
        <w:t>IBAN</w:t>
      </w:r>
      <w:r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</w:t>
      </w:r>
      <w:r w:rsidR="00E05A50">
        <w:rPr>
          <w:rFonts w:ascii="Times New Roman" w:hAnsi="Times New Roman" w:cs="Times New Roman"/>
          <w:color w:val="000000"/>
          <w:w w:val="103"/>
          <w:sz w:val="24"/>
          <w:szCs w:val="24"/>
        </w:rPr>
        <w:t>numaralı</w:t>
      </w:r>
      <w:r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TL. hesabına veya </w:t>
      </w:r>
      <w:r w:rsidRPr="00E05A50">
        <w:rPr>
          <w:rFonts w:ascii="Times New Roman Bold" w:hAnsi="Times New Roman Bold" w:cs="Times New Roman Bold"/>
          <w:b/>
          <w:bCs/>
          <w:color w:val="000000"/>
          <w:w w:val="103"/>
          <w:sz w:val="24"/>
          <w:szCs w:val="24"/>
        </w:rPr>
        <w:t>TR 4500 0150 0158 0480 1520 2444</w:t>
      </w:r>
      <w:r>
        <w:rPr>
          <w:rFonts w:ascii="Times New Roman Bold" w:hAnsi="Times New Roman Bold" w:cs="Times New Roman Bold"/>
          <w:color w:val="000000"/>
          <w:w w:val="10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4"/>
          <w:szCs w:val="24"/>
        </w:rPr>
        <w:t>IBAN n</w:t>
      </w:r>
      <w:r w:rsidR="00E05A50">
        <w:rPr>
          <w:rFonts w:ascii="Times New Roman" w:hAnsi="Times New Roman" w:cs="Times New Roman"/>
          <w:color w:val="000000"/>
          <w:w w:val="103"/>
          <w:sz w:val="24"/>
          <w:szCs w:val="24"/>
        </w:rPr>
        <w:t>umaralı</w:t>
      </w:r>
      <w:r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Euro hesabına yapılmalıdır. Ödemenin doğru hesaba yapılması ile ilgili sorumluluk katılımcıya aittir.</w:t>
      </w:r>
    </w:p>
    <w:p w14:paraId="12BC1B4F" w14:textId="020E62BA" w:rsidR="00523BA1" w:rsidRDefault="003B2931">
      <w:pPr>
        <w:spacing w:before="245" w:after="0" w:line="276" w:lineRule="exact"/>
        <w:ind w:left="1080" w:right="1198" w:firstLine="9"/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27. Ödeme kesinlikle katılımcı Üniversite adına yapılmalıdır. Fatura f</w:t>
      </w:r>
      <w:r w:rsidR="003A071B">
        <w:rPr>
          <w:rFonts w:ascii="Times New Roman" w:hAnsi="Times New Roman" w:cs="Times New Roman"/>
          <w:color w:val="010101"/>
          <w:w w:val="105"/>
          <w:sz w:val="24"/>
          <w:szCs w:val="24"/>
        </w:rPr>
        <w:t>u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ar bedelini gönderen </w:t>
      </w: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>kişi veya kurum adına düzenlenecektir. Katılımcı Üniversite haricinde bir isme düzenlenen f</w:t>
      </w:r>
      <w:r w:rsidR="003A071B">
        <w:rPr>
          <w:rFonts w:ascii="Times New Roman" w:hAnsi="Times New Roman" w:cs="Times New Roman"/>
          <w:color w:val="010101"/>
          <w:w w:val="104"/>
          <w:sz w:val="24"/>
          <w:szCs w:val="24"/>
        </w:rPr>
        <w:t>a</w:t>
      </w: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>tura (De</w:t>
      </w:r>
      <w:r w:rsidR="003A071B">
        <w:rPr>
          <w:rFonts w:ascii="Times New Roman" w:hAnsi="Times New Roman" w:cs="Times New Roman"/>
          <w:color w:val="010101"/>
          <w:w w:val="104"/>
          <w:sz w:val="24"/>
          <w:szCs w:val="24"/>
        </w:rPr>
        <w:t>rn</w:t>
      </w: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 xml:space="preserve">ek, vakıf v.b. gibi) ile Ticaret Bakanlığı desteklerinden yararlanmak mümkün 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 xml:space="preserve">bulunmamaktadır. Ticaret Bakanlığı desteklerine başvuru, desteklerden yararlanma gibi </w:t>
      </w:r>
      <w:r>
        <w:br/>
      </w:r>
      <w:r>
        <w:rPr>
          <w:rFonts w:ascii="Times New Roman" w:hAnsi="Times New Roman" w:cs="Times New Roman"/>
          <w:color w:val="010101"/>
          <w:w w:val="103"/>
          <w:sz w:val="24"/>
          <w:szCs w:val="24"/>
        </w:rPr>
        <w:t xml:space="preserve">konularda tüm işlemler bizzat katılımcı tarafından gerçekleştirilmelidir. Bu konuda </w:t>
      </w:r>
      <w:r w:rsidR="003A071B">
        <w:rPr>
          <w:rFonts w:ascii="Times New Roman" w:hAnsi="Times New Roman" w:cs="Times New Roman"/>
          <w:color w:val="010101"/>
          <w:w w:val="103"/>
          <w:sz w:val="24"/>
          <w:szCs w:val="24"/>
        </w:rPr>
        <w:t>KÜNİB-DER’in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 xml:space="preserve"> bir sorumluluğu ve yetkisi bulunmamaktadır.</w:t>
      </w:r>
    </w:p>
    <w:p w14:paraId="557060E4" w14:textId="77777777" w:rsidR="00523BA1" w:rsidRDefault="003B2931">
      <w:pPr>
        <w:spacing w:before="145" w:after="0" w:line="300" w:lineRule="exact"/>
        <w:ind w:left="1080" w:right="1585" w:firstLine="9"/>
        <w:jc w:val="both"/>
      </w:pPr>
      <w:r>
        <w:rPr>
          <w:rFonts w:ascii="Times New Roman" w:hAnsi="Times New Roman" w:cs="Times New Roman"/>
          <w:color w:val="010101"/>
          <w:w w:val="104"/>
          <w:sz w:val="24"/>
          <w:szCs w:val="24"/>
        </w:rPr>
        <w:t>28. İşbu sözleşmeden kaynaklanan uyuşmazlıkların çözümünde, uyuşmazlıklar taraflarca sulhen çözümlenemediği takdirde İstanbul mahkeme ve icra daireleri yetkilidir.</w:t>
      </w:r>
    </w:p>
    <w:p w14:paraId="5341F7B3" w14:textId="23530481" w:rsidR="00523BA1" w:rsidRDefault="003B2931">
      <w:pPr>
        <w:tabs>
          <w:tab w:val="left" w:leader="dot" w:pos="5869"/>
          <w:tab w:val="left" w:leader="dot" w:pos="6556"/>
          <w:tab w:val="left" w:pos="6702"/>
        </w:tabs>
        <w:spacing w:before="186" w:after="0" w:line="276" w:lineRule="exact"/>
        <w:ind w:left="1085" w:firstLine="4"/>
      </w:pP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>29. İşbu sözleşme tarafların mutabakatıyla</w:t>
      </w:r>
      <w:r w:rsidRPr="0025285B">
        <w:rPr>
          <w:rFonts w:ascii="Times New Roman" w:hAnsi="Times New Roman" w:cs="Times New Roman"/>
          <w:b/>
          <w:bCs/>
          <w:color w:val="010101"/>
          <w:sz w:val="24"/>
          <w:szCs w:val="24"/>
        </w:rPr>
        <w:tab/>
      </w:r>
      <w:r w:rsidRPr="0025285B">
        <w:rPr>
          <w:rFonts w:ascii="Times New Roman" w:hAnsi="Times New Roman" w:cs="Times New Roman"/>
          <w:b/>
          <w:bCs/>
          <w:color w:val="010101"/>
          <w:w w:val="102"/>
          <w:sz w:val="24"/>
          <w:szCs w:val="24"/>
        </w:rPr>
        <w:t>/</w:t>
      </w:r>
      <w:r w:rsidRPr="0025285B">
        <w:rPr>
          <w:rFonts w:ascii="Times New Roman" w:hAnsi="Times New Roman" w:cs="Times New Roman"/>
          <w:b/>
          <w:bCs/>
          <w:color w:val="010101"/>
          <w:sz w:val="24"/>
          <w:szCs w:val="24"/>
        </w:rPr>
        <w:tab/>
      </w:r>
      <w:r w:rsidRPr="0025285B">
        <w:rPr>
          <w:rFonts w:ascii="Times New Roman" w:hAnsi="Times New Roman" w:cs="Times New Roman"/>
          <w:b/>
          <w:bCs/>
          <w:color w:val="010101"/>
          <w:w w:val="94"/>
          <w:sz w:val="24"/>
          <w:szCs w:val="24"/>
        </w:rPr>
        <w:t>/</w:t>
      </w:r>
      <w:r w:rsidRPr="0025285B">
        <w:rPr>
          <w:rFonts w:ascii="Times New Roman" w:hAnsi="Times New Roman" w:cs="Times New Roman"/>
          <w:b/>
          <w:bCs/>
          <w:color w:val="010101"/>
          <w:sz w:val="24"/>
          <w:szCs w:val="24"/>
        </w:rPr>
        <w:tab/>
      </w:r>
      <w:r w:rsidRPr="0025285B">
        <w:rPr>
          <w:rFonts w:ascii="Times New Roman" w:hAnsi="Times New Roman" w:cs="Times New Roman"/>
          <w:b/>
          <w:bCs/>
          <w:color w:val="010101"/>
          <w:w w:val="102"/>
          <w:sz w:val="24"/>
          <w:szCs w:val="24"/>
        </w:rPr>
        <w:t>202</w:t>
      </w:r>
      <w:r w:rsidR="0085611C">
        <w:rPr>
          <w:rFonts w:ascii="Times New Roman" w:hAnsi="Times New Roman" w:cs="Times New Roman"/>
          <w:b/>
          <w:bCs/>
          <w:color w:val="010101"/>
          <w:w w:val="102"/>
          <w:sz w:val="24"/>
          <w:szCs w:val="24"/>
        </w:rPr>
        <w:t>3</w:t>
      </w: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 xml:space="preserve"> tarihinde 29 ana madde ve iki nüsha</w:t>
      </w:r>
    </w:p>
    <w:p w14:paraId="24C864F2" w14:textId="77777777" w:rsidR="00523BA1" w:rsidRDefault="003B2931">
      <w:pPr>
        <w:spacing w:before="12" w:after="0" w:line="276" w:lineRule="exact"/>
        <w:ind w:left="1085"/>
      </w:pPr>
      <w:r>
        <w:rPr>
          <w:rFonts w:ascii="Times New Roman" w:hAnsi="Times New Roman" w:cs="Times New Roman"/>
          <w:color w:val="010101"/>
          <w:w w:val="102"/>
          <w:sz w:val="24"/>
          <w:szCs w:val="24"/>
        </w:rPr>
        <w:t>olarak düzenlenmiş ve karşılıklı olarak imzalanmıştır</w:t>
      </w:r>
    </w:p>
    <w:p w14:paraId="36D5665D" w14:textId="77777777" w:rsidR="00523BA1" w:rsidRDefault="00523BA1">
      <w:pPr>
        <w:spacing w:after="0" w:line="276" w:lineRule="exact"/>
        <w:ind w:left="1195"/>
        <w:rPr>
          <w:sz w:val="24"/>
          <w:szCs w:val="24"/>
        </w:rPr>
      </w:pPr>
    </w:p>
    <w:p w14:paraId="33C4DE72" w14:textId="77777777" w:rsidR="00523BA1" w:rsidRDefault="00523BA1">
      <w:pPr>
        <w:spacing w:after="0" w:line="276" w:lineRule="exact"/>
        <w:ind w:left="1195"/>
        <w:rPr>
          <w:sz w:val="24"/>
          <w:szCs w:val="24"/>
        </w:rPr>
      </w:pPr>
    </w:p>
    <w:p w14:paraId="22967B08" w14:textId="77777777" w:rsidR="00523BA1" w:rsidRDefault="00523BA1">
      <w:pPr>
        <w:spacing w:after="0" w:line="276" w:lineRule="exact"/>
        <w:ind w:left="1195"/>
        <w:rPr>
          <w:sz w:val="24"/>
          <w:szCs w:val="24"/>
        </w:rPr>
      </w:pPr>
    </w:p>
    <w:p w14:paraId="01FA9D8E" w14:textId="77777777" w:rsidR="00523BA1" w:rsidRDefault="00523BA1">
      <w:pPr>
        <w:spacing w:after="0" w:line="276" w:lineRule="exact"/>
        <w:ind w:left="1195"/>
        <w:rPr>
          <w:sz w:val="24"/>
          <w:szCs w:val="24"/>
        </w:rPr>
      </w:pPr>
    </w:p>
    <w:p w14:paraId="067AF42E" w14:textId="77777777" w:rsidR="00523BA1" w:rsidRDefault="00523BA1">
      <w:pPr>
        <w:spacing w:after="0" w:line="276" w:lineRule="exact"/>
        <w:ind w:left="1195"/>
        <w:rPr>
          <w:sz w:val="24"/>
          <w:szCs w:val="24"/>
        </w:rPr>
      </w:pPr>
    </w:p>
    <w:p w14:paraId="35F646E8" w14:textId="56901CC6" w:rsidR="00523BA1" w:rsidRDefault="003B2931">
      <w:pPr>
        <w:tabs>
          <w:tab w:val="left" w:pos="5961"/>
          <w:tab w:val="left" w:leader="dot" w:pos="10542"/>
        </w:tabs>
        <w:spacing w:before="168" w:after="0" w:line="276" w:lineRule="exact"/>
        <w:ind w:left="1195"/>
      </w:pPr>
      <w:r>
        <w:rPr>
          <w:rFonts w:ascii="Times New Roman" w:hAnsi="Times New Roman" w:cs="Times New Roman"/>
          <w:color w:val="000000"/>
          <w:w w:val="110"/>
          <w:sz w:val="24"/>
          <w:szCs w:val="24"/>
        </w:rPr>
        <w:t>Prof Dr. Ramazan KORKMAZ</w:t>
      </w:r>
      <w:r>
        <w:rPr>
          <w:rFonts w:ascii="Times New Roman" w:hAnsi="Times New Roman" w:cs="Times New Roman"/>
          <w:color w:val="010101"/>
          <w:sz w:val="24"/>
          <w:szCs w:val="24"/>
        </w:rPr>
        <w:tab/>
      </w:r>
      <w:r>
        <w:rPr>
          <w:rFonts w:ascii="Times New Roman" w:hAnsi="Times New Roman" w:cs="Times New Roman"/>
          <w:color w:val="010101"/>
          <w:w w:val="110"/>
          <w:sz w:val="24"/>
          <w:szCs w:val="24"/>
        </w:rPr>
        <w:t>Prof Dr</w:t>
      </w:r>
      <w:r w:rsidR="00D54776">
        <w:rPr>
          <w:rFonts w:ascii="Times New Roman" w:hAnsi="Times New Roman" w:cs="Times New Roman"/>
          <w:color w:val="010101"/>
          <w:w w:val="110"/>
          <w:sz w:val="24"/>
          <w:szCs w:val="24"/>
        </w:rPr>
        <w:t xml:space="preserve">. </w:t>
      </w:r>
      <w:r w:rsidR="00E05A50">
        <w:rPr>
          <w:rFonts w:ascii="Times New Roman" w:hAnsi="Times New Roman" w:cs="Times New Roman"/>
          <w:color w:val="010101"/>
          <w:w w:val="110"/>
          <w:sz w:val="24"/>
          <w:szCs w:val="24"/>
        </w:rPr>
        <w:t>……………………………</w:t>
      </w:r>
    </w:p>
    <w:p w14:paraId="440AF39C" w14:textId="4660BD4A" w:rsidR="00523BA1" w:rsidRDefault="003B2931">
      <w:pPr>
        <w:tabs>
          <w:tab w:val="left" w:pos="5986"/>
        </w:tabs>
        <w:spacing w:before="1" w:after="0" w:line="273" w:lineRule="exact"/>
        <w:ind w:left="1195" w:firstLine="1"/>
      </w:pPr>
      <w:r>
        <w:rPr>
          <w:rFonts w:ascii="Times New Roman" w:hAnsi="Times New Roman" w:cs="Times New Roman"/>
          <w:color w:val="000000"/>
          <w:w w:val="110"/>
          <w:sz w:val="24"/>
          <w:szCs w:val="24"/>
        </w:rPr>
        <w:t>KÜNİB Başkanı</w:t>
      </w:r>
      <w:r w:rsidR="003A071B">
        <w:rPr>
          <w:rFonts w:ascii="Times New Roman" w:hAnsi="Times New Roman" w:cs="Times New Roman"/>
          <w:color w:val="010101"/>
          <w:sz w:val="24"/>
          <w:szCs w:val="24"/>
        </w:rPr>
        <w:t xml:space="preserve">                                                  </w:t>
      </w:r>
      <w:r w:rsidR="00E05A50">
        <w:rPr>
          <w:rFonts w:ascii="Times New Roman" w:hAnsi="Times New Roman" w:cs="Times New Roman"/>
          <w:color w:val="FF0000"/>
          <w:sz w:val="24"/>
          <w:szCs w:val="24"/>
        </w:rPr>
        <w:t>………………………..</w:t>
      </w:r>
      <w:r w:rsidR="00D54776">
        <w:rPr>
          <w:rFonts w:ascii="Times New Roman" w:hAnsi="Times New Roman" w:cs="Times New Roman"/>
          <w:color w:val="01010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w w:val="110"/>
          <w:sz w:val="24"/>
          <w:szCs w:val="24"/>
        </w:rPr>
        <w:t>Üniversitesi Rektörü</w:t>
      </w:r>
    </w:p>
    <w:p w14:paraId="73308135" w14:textId="77777777" w:rsidR="00523BA1" w:rsidRDefault="00523BA1">
      <w:pPr>
        <w:spacing w:after="0" w:line="241" w:lineRule="exact"/>
        <w:ind w:left="9657"/>
        <w:rPr>
          <w:sz w:val="24"/>
          <w:szCs w:val="24"/>
        </w:rPr>
      </w:pPr>
    </w:p>
    <w:p w14:paraId="26D9D0C8" w14:textId="77777777" w:rsidR="00523BA1" w:rsidRDefault="00523BA1">
      <w:pPr>
        <w:spacing w:after="0" w:line="241" w:lineRule="exact"/>
        <w:ind w:left="9657"/>
        <w:rPr>
          <w:sz w:val="24"/>
          <w:szCs w:val="24"/>
        </w:rPr>
      </w:pPr>
    </w:p>
    <w:p w14:paraId="0D2B4C52" w14:textId="77777777" w:rsidR="00523BA1" w:rsidRDefault="00523BA1">
      <w:pPr>
        <w:spacing w:after="0" w:line="241" w:lineRule="exact"/>
        <w:ind w:left="9657"/>
        <w:rPr>
          <w:sz w:val="24"/>
          <w:szCs w:val="24"/>
        </w:rPr>
      </w:pPr>
    </w:p>
    <w:p w14:paraId="511B9A17" w14:textId="77777777" w:rsidR="00523BA1" w:rsidRDefault="00523BA1">
      <w:pPr>
        <w:spacing w:after="0" w:line="241" w:lineRule="exact"/>
        <w:ind w:left="9657"/>
        <w:rPr>
          <w:sz w:val="24"/>
          <w:szCs w:val="24"/>
        </w:rPr>
      </w:pPr>
    </w:p>
    <w:p w14:paraId="2AF335F4" w14:textId="77777777" w:rsidR="00523BA1" w:rsidRDefault="00523BA1">
      <w:pPr>
        <w:spacing w:after="0" w:line="241" w:lineRule="exact"/>
        <w:ind w:left="9657"/>
        <w:rPr>
          <w:sz w:val="24"/>
          <w:szCs w:val="24"/>
        </w:rPr>
      </w:pPr>
    </w:p>
    <w:p w14:paraId="4F69A410" w14:textId="77777777" w:rsidR="00523BA1" w:rsidRDefault="00523BA1">
      <w:pPr>
        <w:spacing w:after="0" w:line="241" w:lineRule="exact"/>
        <w:ind w:left="9657"/>
        <w:rPr>
          <w:sz w:val="24"/>
          <w:szCs w:val="24"/>
        </w:rPr>
      </w:pPr>
    </w:p>
    <w:p w14:paraId="22C7CC29" w14:textId="77777777" w:rsidR="00523BA1" w:rsidRDefault="00523BA1">
      <w:pPr>
        <w:spacing w:after="0" w:line="241" w:lineRule="exact"/>
        <w:ind w:left="9657"/>
        <w:rPr>
          <w:sz w:val="24"/>
          <w:szCs w:val="24"/>
        </w:rPr>
      </w:pPr>
    </w:p>
    <w:p w14:paraId="65F00C45" w14:textId="77777777" w:rsidR="00523BA1" w:rsidRDefault="00523BA1">
      <w:pPr>
        <w:spacing w:after="0" w:line="241" w:lineRule="exact"/>
        <w:ind w:left="9657"/>
        <w:rPr>
          <w:sz w:val="24"/>
          <w:szCs w:val="24"/>
        </w:rPr>
      </w:pPr>
    </w:p>
    <w:p w14:paraId="4513A8EE" w14:textId="77777777" w:rsidR="00523BA1" w:rsidRDefault="00523BA1">
      <w:pPr>
        <w:spacing w:after="0" w:line="241" w:lineRule="exact"/>
        <w:ind w:left="9657"/>
        <w:rPr>
          <w:sz w:val="24"/>
          <w:szCs w:val="24"/>
        </w:rPr>
      </w:pPr>
    </w:p>
    <w:p w14:paraId="1E448196" w14:textId="77777777" w:rsidR="00523BA1" w:rsidRDefault="003B2931">
      <w:pPr>
        <w:spacing w:before="33" w:after="0" w:line="241" w:lineRule="exact"/>
        <w:ind w:left="9657"/>
      </w:pPr>
      <w:r>
        <w:rPr>
          <w:rFonts w:ascii="Verdana" w:hAnsi="Verdana" w:cs="Verdana"/>
          <w:color w:val="000000"/>
          <w:spacing w:val="-7"/>
          <w:w w:val="94"/>
          <w:sz w:val="21"/>
          <w:szCs w:val="21"/>
        </w:rPr>
        <w:t>Sayfa3 / 3</w:t>
      </w:r>
    </w:p>
    <w:sectPr w:rsidR="00523BA1">
      <w:pgSz w:w="11900" w:h="16840"/>
      <w:pgMar w:top="-20" w:right="0" w:bottom="-2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Bold">
    <w:panose1 w:val="00000000000000000000"/>
    <w:charset w:val="00"/>
    <w:family w:val="roman"/>
    <w:notTrueType/>
    <w:pitch w:val="default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1810B7"/>
    <w:rsid w:val="0025285B"/>
    <w:rsid w:val="003A071B"/>
    <w:rsid w:val="003B2931"/>
    <w:rsid w:val="00523BA1"/>
    <w:rsid w:val="006450C8"/>
    <w:rsid w:val="00687A4C"/>
    <w:rsid w:val="008159E3"/>
    <w:rsid w:val="008202E3"/>
    <w:rsid w:val="0082317F"/>
    <w:rsid w:val="0085611C"/>
    <w:rsid w:val="008B2505"/>
    <w:rsid w:val="00B06E91"/>
    <w:rsid w:val="00C30380"/>
    <w:rsid w:val="00D54776"/>
    <w:rsid w:val="00DE1120"/>
    <w:rsid w:val="00E05A50"/>
    <w:rsid w:val="00E05BA0"/>
    <w:rsid w:val="00E06026"/>
    <w:rsid w:val="00F04A3D"/>
    <w:rsid w:val="00F7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ECF5AD"/>
  <w15:docId w15:val="{0AE582D3-7036-469C-8F82-580247F9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kunib2020@outlook.com</dc:creator>
  <cp:keywords/>
  <dc:description/>
  <cp:lastModifiedBy>kunib2020@outlook.com</cp:lastModifiedBy>
  <cp:revision>16</cp:revision>
  <cp:lastPrinted>2022-08-17T12:12:00Z</cp:lastPrinted>
  <dcterms:created xsi:type="dcterms:W3CDTF">2022-06-27T13:49:00Z</dcterms:created>
  <dcterms:modified xsi:type="dcterms:W3CDTF">2023-04-07T13:39:00Z</dcterms:modified>
</cp:coreProperties>
</file>